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66" w:rsidRPr="008F4445" w:rsidRDefault="00AF2A66">
      <w:pPr>
        <w:pStyle w:val="ConsPlusNormal"/>
        <w:ind w:firstLine="540"/>
        <w:jc w:val="both"/>
        <w:rPr>
          <w:color w:val="000000"/>
        </w:rPr>
      </w:pPr>
      <w:bookmarkStart w:id="0" w:name="_GoBack"/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АКТ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ПРИЕМКИ ЗАКОНЧЕННЫХ РАБОТ ПО РЕМОНТУ АВТОМОБИЛЬНОЙ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ДОРОГИ (УЧАСТКА)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(наименование титула автомобильной дороги, участка, код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автомобильной дороги, протяженность, адрес производства работ,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категория, вид ремонта, район)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Г. Электросталь                        "_____" __________ 200__ г.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Приемочная комиссия,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утвержденная распоряжением главы города Электросталь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Московской области от 15 августа 2005 г. N 411-р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"О создании постоянно действующей комиссии по приемке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в эксплуатацию объектов городского дорожного хозяйства,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по которым выполнены работы по капитальному ремонту"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В составе: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Председатель комиссии: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Алехин Е.П.       - заместитель главы администрации городского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округа Электросталь Московской области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Заместитель председателя комиссии: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Кислова Е.И.      - начальник МУ "Управление муниципального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заказа"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Члены комиссии: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Демина М.А.       - заместитель председателя комитета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имущественных отношений городского округа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Электросталь Московской области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Булатов Д.В.      - начальник управления архитектуры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и градостроительства администрации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городского округа Электросталь Московской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области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Маскаев А.Н.      - начальник отдела ГИБДД УВД города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Электросталь (по согласованию)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Туманов А.Л.      - начальник отдела эксплуатации дорожного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хозяйства МУ "Управление муниципального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заказа"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Донской А.Д.      - начальник отдела жилищно-коммунальной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инфраструктуры Управления ЖКХ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администрации городского округа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Электросталь Московской области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</w:t>
      </w:r>
      <w:proofErr w:type="spellStart"/>
      <w:r w:rsidRPr="008F4445">
        <w:rPr>
          <w:color w:val="000000"/>
        </w:rPr>
        <w:t>Полежако</w:t>
      </w:r>
      <w:proofErr w:type="spellEnd"/>
      <w:r w:rsidRPr="008F4445">
        <w:rPr>
          <w:color w:val="000000"/>
        </w:rPr>
        <w:t xml:space="preserve"> В.И.     - директор Филиала "</w:t>
      </w:r>
      <w:proofErr w:type="spellStart"/>
      <w:r w:rsidRPr="008F4445">
        <w:rPr>
          <w:color w:val="000000"/>
        </w:rPr>
        <w:t>Электростальское</w:t>
      </w:r>
      <w:proofErr w:type="spellEnd"/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пассажирское автотранспортное предприятие"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ГУП МО "МОСТРАНСАВТО" (по согласованию)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_____________     - представитель подрядной организации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(по согласованию)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Руководствуясь строительными нормами и правилами, техническими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proofErr w:type="gramStart"/>
      <w:r w:rsidRPr="008F4445">
        <w:rPr>
          <w:color w:val="000000"/>
        </w:rPr>
        <w:t>правилами  ремонта</w:t>
      </w:r>
      <w:proofErr w:type="gramEnd"/>
      <w:r w:rsidRPr="008F4445">
        <w:rPr>
          <w:color w:val="000000"/>
        </w:rPr>
        <w:t xml:space="preserve"> и содержания автомобильных дорог, финансируемых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lastRenderedPageBreak/>
        <w:t>за   счет   целевых   средств   администрации   городского  округа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Электросталь Московской области, произвела приемку работ: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Выполненных 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(указать организацию, выполнявшую работы)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В период с "____" _________ 200_ г. по "____" ________ 200_ г.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По ремонту автомобильной дороги (участка) 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(наименование автомобильной дороги, технической категории)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с __ км по __ км, находящейся на балансе 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(наименование организации)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Комиссии   представлены   и   ею   рассмотрены   нижеследующие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документы, относящиеся к производству работ по ремонту участка: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(перечислить проектно-сметную документацию с указанием, кем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и когда она утверждена, и документы, относящиеся к производству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работ и представленные комиссии при приемке работ)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На основании рассмотрения предъявленной документации и осмотра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участка  в натуре,  контрольных измерений  и  испытаний   комиссия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установила следующее: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1. В   процессе   ремонта   имелись   следующие    отступления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от утвержденного проекта (рабочих чертежей), технических правил по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ремонту   автомобильных    </w:t>
      </w:r>
      <w:proofErr w:type="gramStart"/>
      <w:r w:rsidRPr="008F4445">
        <w:rPr>
          <w:color w:val="000000"/>
        </w:rPr>
        <w:t xml:space="preserve">дорог,   </w:t>
      </w:r>
      <w:proofErr w:type="gramEnd"/>
      <w:r w:rsidRPr="008F4445">
        <w:rPr>
          <w:color w:val="000000"/>
        </w:rPr>
        <w:t xml:space="preserve"> согласованные   с   проектной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организацией и заказчиком 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(перечислить все выявленные отступления, указать, по какой причине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эти отступления произошли, с кем и когда согласованы)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2.  </w:t>
      </w:r>
      <w:proofErr w:type="gramStart"/>
      <w:r w:rsidRPr="008F4445">
        <w:rPr>
          <w:color w:val="000000"/>
        </w:rPr>
        <w:t>Полная  сметная</w:t>
      </w:r>
      <w:proofErr w:type="gramEnd"/>
      <w:r w:rsidRPr="008F4445">
        <w:rPr>
          <w:color w:val="000000"/>
        </w:rPr>
        <w:t xml:space="preserve"> стоимость ремонта (по утвержденной сметной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документации)  в  ценах на "_____" _________ 200_ г.: 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тыс. рублей.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3.  Фактическая стоимость ремонта в текущих ценах _______ тыс.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рублей, в том числе НДС ______________________ тыс. рублей.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4. Заключение: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Работы по ремонту 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(наименование участка дороги)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выполнены   в   полном  объеме  (см.  </w:t>
      </w:r>
      <w:proofErr w:type="gramStart"/>
      <w:r w:rsidRPr="008F4445">
        <w:rPr>
          <w:color w:val="000000"/>
        </w:rPr>
        <w:t>приложения)  в</w:t>
      </w:r>
      <w:proofErr w:type="gramEnd"/>
      <w:r w:rsidRPr="008F4445">
        <w:rPr>
          <w:color w:val="000000"/>
        </w:rPr>
        <w:t xml:space="preserve">  соответствии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proofErr w:type="gramStart"/>
      <w:r w:rsidRPr="008F4445">
        <w:rPr>
          <w:color w:val="000000"/>
        </w:rPr>
        <w:t>с  проектной</w:t>
      </w:r>
      <w:proofErr w:type="gramEnd"/>
      <w:r w:rsidRPr="008F4445">
        <w:rPr>
          <w:color w:val="000000"/>
        </w:rPr>
        <w:t xml:space="preserve">  и  технической   документацией   (ТЕР 81-02-27-2001,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ТЕР   81-02-01-</w:t>
      </w:r>
      <w:proofErr w:type="gramStart"/>
      <w:r w:rsidRPr="008F4445">
        <w:rPr>
          <w:color w:val="000000"/>
        </w:rPr>
        <w:t xml:space="preserve">2001,   </w:t>
      </w:r>
      <w:proofErr w:type="gramEnd"/>
      <w:r w:rsidRPr="008F4445">
        <w:rPr>
          <w:color w:val="000000"/>
        </w:rPr>
        <w:t>ГЭС-</w:t>
      </w:r>
      <w:proofErr w:type="spellStart"/>
      <w:r w:rsidRPr="008F4445">
        <w:rPr>
          <w:color w:val="000000"/>
        </w:rPr>
        <w:t>НПиТЕРр</w:t>
      </w:r>
      <w:proofErr w:type="spellEnd"/>
      <w:r w:rsidRPr="008F4445">
        <w:rPr>
          <w:color w:val="000000"/>
        </w:rPr>
        <w:t xml:space="preserve">   200-66,   ТЕР 81-02-47-2001),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строительными      нормами     и     правилами </w:t>
      </w:r>
      <w:proofErr w:type="gramStart"/>
      <w:r w:rsidRPr="008F4445">
        <w:rPr>
          <w:color w:val="000000"/>
        </w:rPr>
        <w:t xml:space="preserve">   (</w:t>
      </w:r>
      <w:proofErr w:type="gramEnd"/>
      <w:r w:rsidRPr="008F4445">
        <w:rPr>
          <w:color w:val="000000"/>
        </w:rPr>
        <w:t>СНиП III-10-75,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СНиП 3.06.03-85, СНиП 2.07.01-89), Техническими </w:t>
      </w:r>
      <w:proofErr w:type="gramStart"/>
      <w:r w:rsidRPr="008F4445">
        <w:rPr>
          <w:color w:val="000000"/>
        </w:rPr>
        <w:t>правилами  ремонта</w:t>
      </w:r>
      <w:proofErr w:type="gramEnd"/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и  содержания   автомобильных   дорог   (ВСН 24-88)   и   отвечают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требованиям  правил  приемки  работ.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Решение приемочной комиссии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Предъявленный к приемке отремонтированный участок: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(наименование титула автомобильной дороги, участка, код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автомобильной дороги, протяженность, адрес производства работ,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категория, вид ремонта, район)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принять в эксплуатацию.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lastRenderedPageBreak/>
        <w:t xml:space="preserve">    Установить общую оценку качества ремонта участка автомобильной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дороги 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(в соответствии со СНиП 3.06.03-85)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Акт составлен в ___ экземплярах, которые вручены или разосланы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следующим организациям 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Передать на хранение рассмотренные комиссией документы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__________________________________________________________________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bookmarkStart w:id="1" w:name="P144"/>
      <w:bookmarkEnd w:id="1"/>
      <w:r w:rsidRPr="008F4445">
        <w:rPr>
          <w:color w:val="000000"/>
        </w:rPr>
        <w:t xml:space="preserve">    Приложения к акту: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1. Ведомость выполненных объемов работ.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2. Ведомость контрольных измерений.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3.     Опись     исполнительной    производственно-технической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>документации.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4. Гарантийное обязательство.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Председатель комиссии:             _____________ Е.П. Алехин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Заместитель председателя комиссии: _____________ Е.И. Кислова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Члены комиссии:                    _____________ М.А. Демина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_____________ Д.В. Булатов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_____________ А.Н. Маскаев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_____________ А.Л. Туманов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_____________ А.Д. Донской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_____________ В.И. </w:t>
      </w:r>
      <w:proofErr w:type="spellStart"/>
      <w:r w:rsidRPr="008F4445">
        <w:rPr>
          <w:color w:val="000000"/>
        </w:rPr>
        <w:t>Полежако</w:t>
      </w:r>
      <w:proofErr w:type="spellEnd"/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_____________ представитель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              подрядной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                                                 организации</w:t>
      </w:r>
    </w:p>
    <w:p w:rsidR="00AF2A66" w:rsidRPr="008F4445" w:rsidRDefault="00AF2A66">
      <w:pPr>
        <w:pStyle w:val="ConsPlusNonformat"/>
        <w:jc w:val="both"/>
        <w:rPr>
          <w:color w:val="000000"/>
        </w:rPr>
      </w:pPr>
      <w:r w:rsidRPr="008F4445">
        <w:rPr>
          <w:color w:val="000000"/>
        </w:rPr>
        <w:t xml:space="preserve">    Верно:</w:t>
      </w:r>
    </w:p>
    <w:p w:rsidR="00AF2A66" w:rsidRPr="008F4445" w:rsidRDefault="00AF2A66">
      <w:pPr>
        <w:pStyle w:val="ConsPlusNormal"/>
        <w:ind w:firstLine="540"/>
        <w:jc w:val="both"/>
        <w:rPr>
          <w:color w:val="000000"/>
        </w:rPr>
      </w:pPr>
    </w:p>
    <w:p w:rsidR="00AF2A66" w:rsidRPr="008F4445" w:rsidRDefault="00AF2A66">
      <w:pPr>
        <w:pStyle w:val="ConsPlusNormal"/>
        <w:ind w:firstLine="540"/>
        <w:jc w:val="both"/>
        <w:rPr>
          <w:color w:val="000000"/>
        </w:rPr>
      </w:pPr>
    </w:p>
    <w:p w:rsidR="00AF2A66" w:rsidRPr="008F4445" w:rsidRDefault="00AF2A6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8F4445" w:rsidRDefault="00523990">
      <w:pPr>
        <w:rPr>
          <w:color w:val="000000"/>
        </w:rPr>
      </w:pPr>
    </w:p>
    <w:sectPr w:rsidR="00523990" w:rsidRPr="008F4445" w:rsidSect="00C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6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664D"/>
    <w:rsid w:val="00861EE8"/>
    <w:rsid w:val="00884659"/>
    <w:rsid w:val="008948FA"/>
    <w:rsid w:val="008B7CC7"/>
    <w:rsid w:val="008E4752"/>
    <w:rsid w:val="008F4445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AF2A66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E32CA-FB1A-470A-875F-6E16B83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2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2019-08-02T06:58:00Z</dcterms:created>
  <dcterms:modified xsi:type="dcterms:W3CDTF">2019-08-07T07:43:00Z</dcterms:modified>
</cp:coreProperties>
</file>