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28F" w:rsidRPr="00473AB0" w:rsidRDefault="00C3328F">
      <w:pPr>
        <w:pStyle w:val="ConsPlusTitle"/>
        <w:spacing w:before="260"/>
        <w:jc w:val="center"/>
      </w:pPr>
      <w:r w:rsidRPr="00473AB0">
        <w:t>АВТОРСКИЙ НАДЗОР В СТРОИТЕЛЬСТВЕ</w:t>
      </w:r>
    </w:p>
    <w:p w:rsidR="00C3328F" w:rsidRPr="00473AB0" w:rsidRDefault="00C3328F">
      <w:pPr>
        <w:pStyle w:val="ConsPlusNormal"/>
        <w:ind w:firstLine="540"/>
        <w:jc w:val="both"/>
      </w:pPr>
    </w:p>
    <w:p w:rsidR="00C3328F" w:rsidRPr="00473AB0" w:rsidRDefault="00C3328F">
      <w:pPr>
        <w:pStyle w:val="ConsPlusNormal"/>
        <w:ind w:firstLine="540"/>
        <w:jc w:val="both"/>
      </w:pPr>
      <w:r w:rsidRPr="00473AB0">
        <w:t>Авторский надзор является одним из видов услуг, оказываемых в соответствии с договором заказчику разработчиком проектной документации на строительство объекта. Несмотря на то что обязательность его проведения установлена лишь для ряда объектов капитального строительства, при наличии соответствующего договора его проведение должно соответствовать установленным требованиям.</w:t>
      </w:r>
    </w:p>
    <w:p w:rsidR="00C3328F" w:rsidRPr="00473AB0" w:rsidRDefault="00C3328F">
      <w:pPr>
        <w:pStyle w:val="ConsPlusNormal"/>
        <w:ind w:firstLine="540"/>
        <w:jc w:val="both"/>
      </w:pPr>
    </w:p>
    <w:p w:rsidR="00C3328F" w:rsidRPr="00473AB0" w:rsidRDefault="00C3328F">
      <w:pPr>
        <w:pStyle w:val="ConsPlusTitle"/>
        <w:jc w:val="center"/>
        <w:outlineLvl w:val="0"/>
      </w:pPr>
      <w:r w:rsidRPr="00473AB0">
        <w:t>Понятие ав</w:t>
      </w:r>
      <w:bookmarkStart w:id="0" w:name="_GoBack"/>
      <w:bookmarkEnd w:id="0"/>
      <w:r w:rsidRPr="00473AB0">
        <w:t>торского надзора в строительстве</w:t>
      </w:r>
    </w:p>
    <w:p w:rsidR="00C3328F" w:rsidRPr="00473AB0" w:rsidRDefault="00C3328F">
      <w:pPr>
        <w:pStyle w:val="ConsPlusNormal"/>
        <w:ind w:firstLine="540"/>
        <w:jc w:val="both"/>
      </w:pPr>
    </w:p>
    <w:p w:rsidR="00C3328F" w:rsidRPr="00473AB0" w:rsidRDefault="00C3328F">
      <w:pPr>
        <w:pStyle w:val="ConsPlusNormal"/>
        <w:ind w:firstLine="540"/>
        <w:jc w:val="both"/>
      </w:pPr>
      <w:r w:rsidRPr="00473AB0">
        <w:t>Согласно п. 3.1 Свода правил "Авторский надзор за строительством зданий и сооружений", введенного в действие Постановлением Госстроя РФ от 10.06.1999 N 44 (далее - СП 11-110-99), авторский надзор - один из видов услуг по надзору автора проекта и других разработчиков проектной документации (физических и юридических лиц) за строительством, осуществляемый в целях обеспечения соответствия решений, содержащихся в рабочей документации, выполняемым строительно-монтажным работам на объекте.</w:t>
      </w:r>
    </w:p>
    <w:p w:rsidR="00C3328F" w:rsidRPr="00473AB0" w:rsidRDefault="00C3328F">
      <w:pPr>
        <w:pStyle w:val="ConsPlusNormal"/>
        <w:spacing w:before="200"/>
        <w:ind w:firstLine="540"/>
        <w:jc w:val="both"/>
      </w:pPr>
      <w:r w:rsidRPr="00473AB0">
        <w:t>Пункт 3.1 Свода правил "Положение об авторском надзоре за строительством зданий и сооружений", утвержденного Приказом Минстроя России от 19.02.2016 N 98/</w:t>
      </w:r>
      <w:proofErr w:type="spellStart"/>
      <w:r w:rsidRPr="00473AB0">
        <w:t>пр</w:t>
      </w:r>
      <w:proofErr w:type="spellEnd"/>
      <w:r w:rsidRPr="00473AB0">
        <w:t xml:space="preserve"> (далее - СП 246.1325800.2016), определяет авторский надзор как контроль лица, осуществившего подготовку проектной документации, за соблюдением в процессе строительства требований проектной документации и подготовленной на ее основе рабочей документации.</w:t>
      </w:r>
    </w:p>
    <w:p w:rsidR="00C3328F" w:rsidRPr="00473AB0" w:rsidRDefault="00C3328F">
      <w:pPr>
        <w:pStyle w:val="ConsPlusNormal"/>
        <w:spacing w:before="200"/>
        <w:ind w:firstLine="540"/>
        <w:jc w:val="both"/>
      </w:pPr>
      <w:r w:rsidRPr="00473AB0">
        <w:t>Авторский надзор является частью строительного контроля, который проводится лицом, осуществившим подготовку проектной и на ее основе рабочей документации (п. 4.1 СП 246.1325800.2016).</w:t>
      </w:r>
    </w:p>
    <w:p w:rsidR="00C3328F" w:rsidRPr="00473AB0" w:rsidRDefault="00C3328F">
      <w:pPr>
        <w:pStyle w:val="ConsPlusNormal"/>
        <w:spacing w:before="200"/>
        <w:ind w:firstLine="540"/>
        <w:jc w:val="both"/>
      </w:pPr>
      <w:r w:rsidRPr="00473AB0">
        <w:t>Целью авторского надзора является обеспечение соответствия технических решений и технико-экономических показателей введенных в эксплуатацию объектов капитального строительства решениям и показателям, предусмотренным в утвержденной проектной документации (п. 4.2 СП 246.1325800.2016).</w:t>
      </w:r>
    </w:p>
    <w:p w:rsidR="00C3328F" w:rsidRPr="00473AB0" w:rsidRDefault="00C3328F">
      <w:pPr>
        <w:pStyle w:val="ConsPlusNormal"/>
        <w:ind w:firstLine="540"/>
        <w:jc w:val="both"/>
      </w:pPr>
    </w:p>
    <w:p w:rsidR="00C3328F" w:rsidRPr="00473AB0" w:rsidRDefault="00C3328F">
      <w:pPr>
        <w:pStyle w:val="ConsPlusTitle"/>
        <w:jc w:val="center"/>
        <w:outlineLvl w:val="0"/>
      </w:pPr>
      <w:r w:rsidRPr="00473AB0">
        <w:t>Необходимость (обязательность) осуществления</w:t>
      </w:r>
    </w:p>
    <w:p w:rsidR="00C3328F" w:rsidRPr="00473AB0" w:rsidRDefault="00C3328F">
      <w:pPr>
        <w:pStyle w:val="ConsPlusTitle"/>
        <w:jc w:val="center"/>
      </w:pPr>
      <w:r w:rsidRPr="00473AB0">
        <w:t>авторского надзора за строительством</w:t>
      </w:r>
    </w:p>
    <w:p w:rsidR="00C3328F" w:rsidRPr="00473AB0" w:rsidRDefault="00C3328F">
      <w:pPr>
        <w:pStyle w:val="ConsPlusNormal"/>
        <w:ind w:firstLine="540"/>
        <w:jc w:val="both"/>
      </w:pPr>
    </w:p>
    <w:p w:rsidR="00C3328F" w:rsidRPr="00473AB0" w:rsidRDefault="00C3328F">
      <w:pPr>
        <w:pStyle w:val="ConsPlusNormal"/>
        <w:ind w:firstLine="540"/>
        <w:jc w:val="both"/>
      </w:pPr>
      <w:r w:rsidRPr="00473AB0">
        <w:t>Пункт 3.1 СП 11-110-99 ставит необходимость проведения авторского надзора в зависимость от содержания задания на проектирование объекта и относит решение данного вопроса к компетенции заказчика.</w:t>
      </w:r>
    </w:p>
    <w:p w:rsidR="00C3328F" w:rsidRPr="00473AB0" w:rsidRDefault="00C3328F">
      <w:pPr>
        <w:pStyle w:val="ConsPlusNormal"/>
        <w:spacing w:before="200"/>
        <w:ind w:firstLine="540"/>
        <w:jc w:val="both"/>
      </w:pPr>
      <w:r w:rsidRPr="00473AB0">
        <w:t>Требование по обязательному осуществлению авторского надзора установлено для строительства опасного производственного объекта, а также при приспособлении объекта культурного наследия для современного использования (п. 4.3 СП 246.1325800.2016).</w:t>
      </w:r>
    </w:p>
    <w:p w:rsidR="00C3328F" w:rsidRPr="00473AB0" w:rsidRDefault="00C3328F">
      <w:pPr>
        <w:pStyle w:val="ConsPlusNormal"/>
        <w:spacing w:before="200"/>
        <w:ind w:firstLine="540"/>
        <w:jc w:val="both"/>
      </w:pPr>
      <w:r w:rsidRPr="00473AB0">
        <w:t>Помимо авторского надзора, осуществляемого на протяжении всего периода строительства и ввода объекта капитального строительства в эксплуатацию, договором может быть предусмотрена обязательность его осуществления в течение начального периода эксплуатации объекта при доведении предприятия или сооружения до проектной мощности (п. 4.4 СП 246.1325800.2016).</w:t>
      </w:r>
    </w:p>
    <w:p w:rsidR="00C3328F" w:rsidRPr="00473AB0" w:rsidRDefault="00C3328F">
      <w:pPr>
        <w:pStyle w:val="ConsPlusNormal"/>
        <w:spacing w:before="200"/>
        <w:ind w:firstLine="540"/>
        <w:jc w:val="both"/>
      </w:pPr>
      <w:r w:rsidRPr="00473AB0">
        <w:t>Помимо этого, приложением А к СП 246.1325800.2016 рекомендуется включить в договор следующие условия:</w:t>
      </w:r>
    </w:p>
    <w:p w:rsidR="00C3328F" w:rsidRPr="00473AB0" w:rsidRDefault="00C3328F">
      <w:pPr>
        <w:pStyle w:val="ConsPlusNormal"/>
        <w:spacing w:before="200"/>
        <w:ind w:firstLine="540"/>
        <w:jc w:val="both"/>
      </w:pPr>
      <w:r w:rsidRPr="00473AB0">
        <w:t>- перечень объектов капитального строительства, при строительстве, реконструкции, капитальном ремонте которых должен осуществляться авторский надзор;</w:t>
      </w:r>
    </w:p>
    <w:p w:rsidR="00C3328F" w:rsidRPr="00473AB0" w:rsidRDefault="00C3328F">
      <w:pPr>
        <w:pStyle w:val="ConsPlusNormal"/>
        <w:spacing w:before="200"/>
        <w:ind w:firstLine="540"/>
        <w:jc w:val="both"/>
      </w:pPr>
      <w:r w:rsidRPr="00473AB0">
        <w:t>- план-график проведения авторского надзора в течение всего периода строительства, реконструкции, капитального ремонта объектов капитального строительства в соответствии со сроками, установленными в календарном плане строительства, включая подготовительный период;</w:t>
      </w:r>
    </w:p>
    <w:p w:rsidR="00C3328F" w:rsidRPr="00473AB0" w:rsidRDefault="00C3328F">
      <w:pPr>
        <w:pStyle w:val="ConsPlusNormal"/>
        <w:spacing w:before="200"/>
        <w:ind w:firstLine="540"/>
        <w:jc w:val="both"/>
      </w:pPr>
      <w:r w:rsidRPr="00473AB0">
        <w:t>-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участием специалистов авторского надзора с составлением соответствующих актов приемки перед производством последующих работ и устройством последующих конструкций;</w:t>
      </w:r>
    </w:p>
    <w:p w:rsidR="00C3328F" w:rsidRPr="00473AB0" w:rsidRDefault="00C3328F">
      <w:pPr>
        <w:pStyle w:val="ConsPlusNormal"/>
        <w:spacing w:before="200"/>
        <w:ind w:firstLine="540"/>
        <w:jc w:val="both"/>
      </w:pPr>
      <w:r w:rsidRPr="00473AB0">
        <w:lastRenderedPageBreak/>
        <w:t>- объем, вид, характер и продолжительность работ по авторскому надзору на строительной площадке, в том числе объем выборочного контроля на основных конструктивных элементах зданий и сооружений, исходя из установленного заказчиком требования к точности результатов;</w:t>
      </w:r>
    </w:p>
    <w:p w:rsidR="00C3328F" w:rsidRPr="00473AB0" w:rsidRDefault="00C3328F">
      <w:pPr>
        <w:pStyle w:val="ConsPlusNormal"/>
        <w:spacing w:before="200"/>
        <w:ind w:firstLine="540"/>
        <w:jc w:val="both"/>
      </w:pPr>
      <w:r w:rsidRPr="00473AB0">
        <w:t>- сроки уведомления и порядок вызова специалистов авторского надзора с целью освидетельствования и промежуточной приемки строительно-монтажных работ, ответственных конструкций, участков сетей инженерно-технического обеспечения;</w:t>
      </w:r>
    </w:p>
    <w:p w:rsidR="00C3328F" w:rsidRPr="00473AB0" w:rsidRDefault="00C3328F">
      <w:pPr>
        <w:pStyle w:val="ConsPlusNormal"/>
        <w:spacing w:before="200"/>
        <w:ind w:firstLine="540"/>
        <w:jc w:val="both"/>
      </w:pPr>
      <w:r w:rsidRPr="00473AB0">
        <w:t>- порядок и условия обеспечения специалистов авторского надзора служебными и жилыми помещениями, транспортом, средствами связи, вычислительной техникой;</w:t>
      </w:r>
    </w:p>
    <w:p w:rsidR="00C3328F" w:rsidRPr="00473AB0" w:rsidRDefault="00C3328F">
      <w:pPr>
        <w:pStyle w:val="ConsPlusNormal"/>
        <w:spacing w:before="200"/>
        <w:ind w:firstLine="540"/>
        <w:jc w:val="both"/>
      </w:pPr>
      <w:r w:rsidRPr="00473AB0">
        <w:t>- порядок ознакомления специалистов авторского надзора с технической документацией подрядчика, относящейся к объекту строительства.</w:t>
      </w:r>
    </w:p>
    <w:p w:rsidR="00C3328F" w:rsidRPr="00473AB0" w:rsidRDefault="00C3328F">
      <w:pPr>
        <w:pStyle w:val="ConsPlusNormal"/>
        <w:ind w:firstLine="540"/>
        <w:jc w:val="both"/>
      </w:pPr>
    </w:p>
    <w:p w:rsidR="00C3328F" w:rsidRPr="00473AB0" w:rsidRDefault="00C3328F">
      <w:pPr>
        <w:pStyle w:val="ConsPlusTitle"/>
        <w:jc w:val="center"/>
        <w:outlineLvl w:val="0"/>
      </w:pPr>
      <w:r w:rsidRPr="00473AB0">
        <w:t>Оформление авторского надзора за строительством</w:t>
      </w:r>
    </w:p>
    <w:p w:rsidR="00C3328F" w:rsidRPr="00473AB0" w:rsidRDefault="00C3328F">
      <w:pPr>
        <w:pStyle w:val="ConsPlusNormal"/>
        <w:ind w:firstLine="540"/>
        <w:jc w:val="both"/>
      </w:pPr>
    </w:p>
    <w:p w:rsidR="00C3328F" w:rsidRPr="00473AB0" w:rsidRDefault="00C3328F">
      <w:pPr>
        <w:pStyle w:val="ConsPlusNormal"/>
        <w:ind w:firstLine="540"/>
        <w:jc w:val="both"/>
      </w:pPr>
      <w:r w:rsidRPr="00473AB0">
        <w:t>Авторский надзор осуществляется на основании договора (распорядительного документа) и проводится, как правило, в течение всего периода строительства и ввода в эксплуатацию объекта, а в случае необходимости - и начального периода его эксплуатации (п. 4.1 СП 11-110-99).</w:t>
      </w:r>
    </w:p>
    <w:p w:rsidR="00C3328F" w:rsidRPr="00473AB0" w:rsidRDefault="00C3328F">
      <w:pPr>
        <w:pStyle w:val="ConsPlusNormal"/>
        <w:spacing w:before="200"/>
        <w:ind w:firstLine="540"/>
        <w:jc w:val="both"/>
      </w:pPr>
      <w:r w:rsidRPr="00473AB0">
        <w:t>Договор на осуществление авторского надзора заключается между застройщиком, заказчиком, техническим заказчиком и проектировщиком; организационно-распорядительный документ издается, если проектировщиком является одно из структурных подразделений заказчика или подрядчика (п. 6.1 СП 246.1325800.2016).</w:t>
      </w:r>
    </w:p>
    <w:p w:rsidR="00C3328F" w:rsidRPr="00473AB0" w:rsidRDefault="00C3328F">
      <w:pPr>
        <w:pStyle w:val="ConsPlusNormal"/>
        <w:spacing w:before="200"/>
        <w:ind w:firstLine="540"/>
        <w:jc w:val="both"/>
      </w:pPr>
      <w:r w:rsidRPr="00473AB0">
        <w:t>Если рабочую документацию, подготовленную на основе утвержденной проектной документации, по согласованию с разработчиками этой документации, разрабатывали несколько специализированных организаций, договор на выполнение работ по авторскому надзору заключается с генеральным проектировщиком, который при необходимости привлекает к исполнению договора субподрядчиков (проектировщиков) (п. 6.1.1 СП 246.1325800.2016).</w:t>
      </w:r>
    </w:p>
    <w:p w:rsidR="00C3328F" w:rsidRPr="00473AB0" w:rsidRDefault="00C3328F">
      <w:pPr>
        <w:pStyle w:val="ConsPlusNormal"/>
        <w:spacing w:before="200"/>
        <w:ind w:firstLine="540"/>
        <w:jc w:val="both"/>
      </w:pPr>
      <w:r w:rsidRPr="00473AB0">
        <w:t>С согласия генерального проектировщика заказчик вправе заключать договоры на осуществление работ по авторскому надзору непосредственно со специализированными проектными организациями, принимавшими участие в разработке отдельных комплектов рабочих чертежей, и эти проектные организации несут ответственность за ненадлежащее исполнение работ непосредственно перед заказчиком (п. 6.1.2 СП 246.1325800.2016).</w:t>
      </w:r>
    </w:p>
    <w:p w:rsidR="00C3328F" w:rsidRPr="00473AB0" w:rsidRDefault="00C3328F">
      <w:pPr>
        <w:pStyle w:val="ConsPlusNormal"/>
        <w:spacing w:before="200"/>
        <w:ind w:firstLine="540"/>
        <w:jc w:val="both"/>
      </w:pPr>
      <w:r w:rsidRPr="00473AB0">
        <w:t>Назначение руководителя и специалистов, ответственных за проведение авторского надзора, производится приказом организации и доводится до сведения заказчика, который информирует о принятом решении подрядчика и органы Государственного архитектурно-строительного надзора (п. 4.4 СП 11-110-99).</w:t>
      </w:r>
    </w:p>
    <w:p w:rsidR="00C3328F" w:rsidRPr="00473AB0" w:rsidRDefault="00C3328F">
      <w:pPr>
        <w:pStyle w:val="ConsPlusNormal"/>
        <w:spacing w:before="200"/>
        <w:ind w:firstLine="540"/>
        <w:jc w:val="both"/>
      </w:pPr>
      <w:r w:rsidRPr="00473AB0">
        <w:t>Авторский надзор осуществляется на основании задания с обязательным ведением журнала авторского надзора (п. 5.1 СП 11-110-99, п. 6.5 СП 246.1325800.2016).</w:t>
      </w:r>
    </w:p>
    <w:p w:rsidR="00C3328F" w:rsidRPr="00473AB0" w:rsidRDefault="00C3328F">
      <w:pPr>
        <w:pStyle w:val="ConsPlusNormal"/>
        <w:spacing w:before="200"/>
        <w:ind w:firstLine="540"/>
        <w:jc w:val="both"/>
      </w:pPr>
      <w:r w:rsidRPr="00473AB0">
        <w:t>Приложения к СП 11-110-99 и СП 246.1325800.2016 содержат формы документов, составляемых в рамках проведения авторского надзора. С одной стороны, согласно письму Минстроя России от 02.06.2016 N 20632-ОГ/08, оба документа являются действующими. Однако на сегодняшний день они не включены в перечни, предусмотренные ч. 2 ст. 5 Федерального закона от 30.12.2009 N 384-ФЗ "Технический регламент о безопасности зданий и сооружений". С другой стороны, п. 1.1 СП 11-110-99 определяет, что его положения носят лишь рекомендательный характер. В связи с этим при проведении авторского надзора в строительстве целесообразно использовать формы документов, являющиеся приложением к СП 246.1325800.2016.</w:t>
      </w:r>
    </w:p>
    <w:p w:rsidR="00C3328F" w:rsidRPr="00473AB0" w:rsidRDefault="00C3328F">
      <w:pPr>
        <w:pStyle w:val="ConsPlusNormal"/>
        <w:spacing w:before="200"/>
        <w:ind w:firstLine="540"/>
        <w:jc w:val="both"/>
      </w:pPr>
      <w:r w:rsidRPr="00473AB0">
        <w:t>Так, Приложение Е к СП 246.1325800.2016 содержит формы для составления и ведения журнала авторского надзора за строительством (далее - журнал).</w:t>
      </w:r>
    </w:p>
    <w:p w:rsidR="00C3328F" w:rsidRPr="00473AB0" w:rsidRDefault="00C3328F">
      <w:pPr>
        <w:pStyle w:val="ConsPlusNormal"/>
        <w:spacing w:before="200"/>
        <w:ind w:firstLine="540"/>
        <w:jc w:val="both"/>
      </w:pPr>
      <w:r w:rsidRPr="00473AB0">
        <w:t>Титульный лист журнала содержит наименование и адрес объекта строительства, наименование и адрес заказчика (застройщика), наименование и адрес проектной организации или проектного подразделения, даты начала и окончания ведения журнала, а также подписи и печати уполномоченных лиц со стороны заказчика и проектировщика.</w:t>
      </w:r>
    </w:p>
    <w:p w:rsidR="00C3328F" w:rsidRPr="00473AB0" w:rsidRDefault="00C3328F">
      <w:pPr>
        <w:pStyle w:val="ConsPlusNormal"/>
        <w:spacing w:before="200"/>
        <w:ind w:firstLine="540"/>
        <w:jc w:val="both"/>
      </w:pPr>
      <w:r w:rsidRPr="00473AB0">
        <w:t xml:space="preserve">Журнал также содержит перечень подрядных организаций, осуществляющих строительные и монтажные работы, с указанием исполнителя работ (генерального подрядчика, подрядчика) и </w:t>
      </w:r>
      <w:r w:rsidRPr="00473AB0">
        <w:lastRenderedPageBreak/>
        <w:t>исполнителей отдельных видов работ (субподрядчиков), с указанием соответствующего вида работ.</w:t>
      </w:r>
    </w:p>
    <w:p w:rsidR="00C3328F" w:rsidRPr="00473AB0" w:rsidRDefault="00C3328F">
      <w:pPr>
        <w:pStyle w:val="ConsPlusNormal"/>
        <w:spacing w:before="200"/>
        <w:ind w:firstLine="540"/>
        <w:jc w:val="both"/>
      </w:pPr>
      <w:r w:rsidRPr="00473AB0">
        <w:t>В журнале указывается список специалистов, осуществляющих авторский надзор, с указанием Ф.И.О., наименования проектной организации, должности, номера телефона, вида работы, по которой осуществляется авторский надзор, а также даты и номера документа о полномочиях по проведению авторского надзора.</w:t>
      </w:r>
    </w:p>
    <w:p w:rsidR="00C3328F" w:rsidRPr="00473AB0" w:rsidRDefault="00C3328F">
      <w:pPr>
        <w:pStyle w:val="ConsPlusNormal"/>
        <w:spacing w:before="200"/>
        <w:ind w:firstLine="540"/>
        <w:jc w:val="both"/>
      </w:pPr>
      <w:r w:rsidRPr="00473AB0">
        <w:t>Кроме того, журнал содержит регистрационный лист посещения объекта специалистами, осуществляющими авторский надзор за строительством, в котором должны быть отражены их наименование организации и Ф.И.О., даты приезда и отъезда, с удостоверением подписью представителя заказчика. Учетные листы к журналу содержат:</w:t>
      </w:r>
    </w:p>
    <w:p w:rsidR="00C3328F" w:rsidRPr="00473AB0" w:rsidRDefault="00C3328F">
      <w:pPr>
        <w:pStyle w:val="ConsPlusNormal"/>
        <w:spacing w:before="200"/>
        <w:ind w:firstLine="540"/>
        <w:jc w:val="both"/>
      </w:pPr>
      <w:r w:rsidRPr="00473AB0">
        <w:t>- информацию о выявленных отступлениях от проектной документации, нарушениях требований технических регламентов, стандартов, сводов правил;</w:t>
      </w:r>
    </w:p>
    <w:p w:rsidR="00C3328F" w:rsidRPr="00473AB0" w:rsidRDefault="00C3328F">
      <w:pPr>
        <w:pStyle w:val="ConsPlusNormal"/>
        <w:spacing w:before="200"/>
        <w:ind w:firstLine="540"/>
        <w:jc w:val="both"/>
      </w:pPr>
      <w:r w:rsidRPr="00473AB0">
        <w:t>- указания об устранении выявленных отступлений или нарушений и сроках их выполнения, согласованных с заказчиком, с указанием даты записи, подписи специалиста, осуществляющего авторский надзор, выполнившего запись (Ф.И.О., должность, дата), сведения об ознакомлении с записью подрядчика, заказчика (Ф.И.О., должность, дата).</w:t>
      </w:r>
    </w:p>
    <w:p w:rsidR="00C3328F" w:rsidRPr="00473AB0" w:rsidRDefault="00C3328F">
      <w:pPr>
        <w:pStyle w:val="ConsPlusNormal"/>
        <w:spacing w:before="200"/>
        <w:ind w:firstLine="540"/>
        <w:jc w:val="both"/>
      </w:pPr>
      <w:r w:rsidRPr="00473AB0">
        <w:t>По факту выполнения указаний проставляются отметки со стороны подрядчика, заказчика, проектной организации (Ф.И.О., должность, дата).</w:t>
      </w:r>
    </w:p>
    <w:p w:rsidR="00C3328F" w:rsidRPr="00473AB0" w:rsidRDefault="00C3328F">
      <w:pPr>
        <w:pStyle w:val="ConsPlusNormal"/>
        <w:ind w:firstLine="540"/>
        <w:jc w:val="both"/>
      </w:pPr>
    </w:p>
    <w:p w:rsidR="00C3328F" w:rsidRPr="00473AB0" w:rsidRDefault="00C3328F">
      <w:pPr>
        <w:pStyle w:val="ConsPlusTitle"/>
        <w:jc w:val="center"/>
        <w:outlineLvl w:val="0"/>
      </w:pPr>
      <w:r w:rsidRPr="00473AB0">
        <w:t>Регулирование авторского надзора за строительством</w:t>
      </w:r>
    </w:p>
    <w:p w:rsidR="00C3328F" w:rsidRPr="00473AB0" w:rsidRDefault="00C3328F">
      <w:pPr>
        <w:pStyle w:val="ConsPlusNormal"/>
        <w:ind w:firstLine="540"/>
        <w:jc w:val="both"/>
      </w:pPr>
    </w:p>
    <w:p w:rsidR="00C3328F" w:rsidRPr="00473AB0" w:rsidRDefault="00C3328F">
      <w:pPr>
        <w:pStyle w:val="ConsPlusNormal"/>
        <w:ind w:firstLine="540"/>
        <w:jc w:val="both"/>
      </w:pPr>
      <w:r w:rsidRPr="00473AB0">
        <w:t>Согласно п. 4.9 СП 246.1325800.2016 при проведении авторского надзора необходимо руководствоваться федеральными законами и иными нормативными правовыми актами РФ, техническими регламентами, законодательными и иными нормативными правовыми актами субъектов РФ, нормативными правовыми актами федеральных органов исполнительной власти, которым в установленном порядке предоставлено право в пределах своих полномочий осуществлять отдельные функции нормативно-правового регулирования, национальными стандартами, утвержденной в установленном порядке проектной документацией и разработанной на ее основе рабочей документацией, а также СП 246.1325800.2016.</w:t>
      </w:r>
    </w:p>
    <w:p w:rsidR="00C3328F" w:rsidRPr="00473AB0" w:rsidRDefault="00C3328F">
      <w:pPr>
        <w:pStyle w:val="ConsPlusNormal"/>
        <w:spacing w:before="200"/>
        <w:ind w:firstLine="540"/>
        <w:jc w:val="both"/>
      </w:pPr>
      <w:r w:rsidRPr="00473AB0">
        <w:t>Организационно-распорядительные документы, необходимость в которых возникает в процессе проведения авторского надзора, должны соответствовать ГОСТ Р 6.30-2003 (п. 4.10 СП 246.1325800.2016).</w:t>
      </w:r>
    </w:p>
    <w:p w:rsidR="00C3328F" w:rsidRPr="00473AB0" w:rsidRDefault="00C3328F">
      <w:pPr>
        <w:pStyle w:val="ConsPlusNormal"/>
        <w:spacing w:before="200"/>
        <w:ind w:firstLine="540"/>
        <w:jc w:val="both"/>
      </w:pPr>
      <w:r w:rsidRPr="00473AB0">
        <w:t xml:space="preserve">В настоящий момент взамен ГОСТ Р 6.30-2003 Приказом </w:t>
      </w:r>
      <w:proofErr w:type="spellStart"/>
      <w:r w:rsidRPr="00473AB0">
        <w:t>Росстандарта</w:t>
      </w:r>
      <w:proofErr w:type="spellEnd"/>
      <w:r w:rsidRPr="00473AB0">
        <w:t xml:space="preserve"> от 08.12.2016 N 2004-ст утвержден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3328F" w:rsidRPr="00473AB0" w:rsidRDefault="00C3328F">
      <w:pPr>
        <w:pStyle w:val="ConsPlusNormal"/>
        <w:ind w:firstLine="540"/>
        <w:jc w:val="both"/>
      </w:pPr>
    </w:p>
    <w:p w:rsidR="00C3328F" w:rsidRPr="00473AB0" w:rsidRDefault="00C3328F">
      <w:pPr>
        <w:pStyle w:val="ConsPlusNormal"/>
        <w:ind w:firstLine="540"/>
        <w:jc w:val="both"/>
      </w:pPr>
    </w:p>
    <w:p w:rsidR="00C3328F" w:rsidRPr="00473AB0" w:rsidRDefault="00C3328F">
      <w:pPr>
        <w:pStyle w:val="ConsPlusNormal"/>
        <w:ind w:firstLine="540"/>
        <w:jc w:val="both"/>
      </w:pPr>
    </w:p>
    <w:p w:rsidR="00C3328F" w:rsidRPr="00473AB0" w:rsidRDefault="00C3328F">
      <w:pPr>
        <w:pStyle w:val="ConsPlusNormal"/>
        <w:pBdr>
          <w:bottom w:val="single" w:sz="6" w:space="0" w:color="auto"/>
        </w:pBdr>
        <w:spacing w:before="100" w:after="100"/>
        <w:jc w:val="both"/>
        <w:rPr>
          <w:sz w:val="2"/>
          <w:szCs w:val="2"/>
        </w:rPr>
      </w:pPr>
    </w:p>
    <w:p w:rsidR="00A74E9D" w:rsidRPr="00473AB0" w:rsidRDefault="00A74E9D"/>
    <w:sectPr w:rsidR="00A74E9D" w:rsidRPr="00473AB0" w:rsidSect="007744D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B0" w:rsidRDefault="00473AB0" w:rsidP="00473AB0">
      <w:pPr>
        <w:spacing w:after="0" w:line="240" w:lineRule="auto"/>
      </w:pPr>
      <w:r>
        <w:separator/>
      </w:r>
    </w:p>
  </w:endnote>
  <w:endnote w:type="continuationSeparator" w:id="0">
    <w:p w:rsidR="00473AB0" w:rsidRDefault="00473AB0" w:rsidP="0047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B0" w:rsidRPr="00473AB0" w:rsidRDefault="00473AB0" w:rsidP="00473AB0">
    <w:pPr>
      <w:tabs>
        <w:tab w:val="center" w:pos="4677"/>
        <w:tab w:val="right" w:pos="9355"/>
      </w:tabs>
      <w:spacing w:after="0" w:line="240" w:lineRule="auto"/>
    </w:pPr>
    <w:r w:rsidRPr="00473AB0">
      <w:t>_____________________________________________________________________________________</w:t>
    </w:r>
  </w:p>
  <w:p w:rsidR="00473AB0" w:rsidRPr="00473AB0" w:rsidRDefault="00473AB0" w:rsidP="00473AB0">
    <w:pPr>
      <w:tabs>
        <w:tab w:val="center" w:pos="4677"/>
        <w:tab w:val="right" w:pos="9355"/>
      </w:tabs>
      <w:spacing w:after="0" w:line="240" w:lineRule="auto"/>
    </w:pPr>
    <w:r w:rsidRPr="00473AB0">
      <w:t xml:space="preserve"> Экспертный центр «ИНДЕКС», сайт: </w:t>
    </w:r>
    <w:hyperlink r:id="rId1" w:history="1">
      <w:r w:rsidRPr="00473AB0">
        <w:rPr>
          <w:color w:val="0563C1" w:themeColor="hyperlink"/>
          <w:u w:val="single"/>
        </w:rPr>
        <w:t>https://www.indeks.ru/</w:t>
      </w:r>
    </w:hyperlink>
    <w:r w:rsidRPr="00473AB0">
      <w:t xml:space="preserve">, почта: </w:t>
    </w:r>
    <w:hyperlink r:id="rId2" w:history="1">
      <w:r w:rsidRPr="00473AB0">
        <w:rPr>
          <w:color w:val="0563C1" w:themeColor="hyperlink"/>
          <w:u w:val="single"/>
          <w:lang w:val="en-US"/>
        </w:rPr>
        <w:t>info</w:t>
      </w:r>
      <w:r w:rsidRPr="00473AB0">
        <w:rPr>
          <w:color w:val="0563C1" w:themeColor="hyperlink"/>
          <w:u w:val="single"/>
        </w:rPr>
        <w:t>@</w:t>
      </w:r>
      <w:proofErr w:type="spellStart"/>
      <w:r w:rsidRPr="00473AB0">
        <w:rPr>
          <w:color w:val="0563C1" w:themeColor="hyperlink"/>
          <w:u w:val="single"/>
          <w:lang w:val="en-US"/>
        </w:rPr>
        <w:t>indeks</w:t>
      </w:r>
      <w:proofErr w:type="spellEnd"/>
      <w:r w:rsidRPr="00473AB0">
        <w:rPr>
          <w:color w:val="0563C1" w:themeColor="hyperlink"/>
          <w:u w:val="single"/>
        </w:rPr>
        <w:t>.</w:t>
      </w:r>
      <w:proofErr w:type="spellStart"/>
      <w:r w:rsidRPr="00473AB0">
        <w:rPr>
          <w:color w:val="0563C1" w:themeColor="hyperlink"/>
          <w:u w:val="single"/>
          <w:lang w:val="en-US"/>
        </w:rPr>
        <w:t>ru</w:t>
      </w:r>
      <w:proofErr w:type="spellEnd"/>
    </w:hyperlink>
    <w:r w:rsidRPr="00473AB0">
      <w:t>; +7495 786 35 11</w:t>
    </w:r>
  </w:p>
  <w:p w:rsidR="00473AB0" w:rsidRDefault="00473A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B0" w:rsidRDefault="00473AB0" w:rsidP="00473AB0">
      <w:pPr>
        <w:spacing w:after="0" w:line="240" w:lineRule="auto"/>
      </w:pPr>
      <w:r>
        <w:separator/>
      </w:r>
    </w:p>
  </w:footnote>
  <w:footnote w:type="continuationSeparator" w:id="0">
    <w:p w:rsidR="00473AB0" w:rsidRDefault="00473AB0" w:rsidP="00473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8F"/>
    <w:rsid w:val="00000A61"/>
    <w:rsid w:val="00003D7E"/>
    <w:rsid w:val="00007264"/>
    <w:rsid w:val="000076F6"/>
    <w:rsid w:val="00010202"/>
    <w:rsid w:val="00011669"/>
    <w:rsid w:val="00012B37"/>
    <w:rsid w:val="00012D6C"/>
    <w:rsid w:val="000145B3"/>
    <w:rsid w:val="00015B3E"/>
    <w:rsid w:val="000162D5"/>
    <w:rsid w:val="000222CA"/>
    <w:rsid w:val="000235DF"/>
    <w:rsid w:val="0002551B"/>
    <w:rsid w:val="00025551"/>
    <w:rsid w:val="00032B91"/>
    <w:rsid w:val="00033EC6"/>
    <w:rsid w:val="00034327"/>
    <w:rsid w:val="00040CB5"/>
    <w:rsid w:val="00040F54"/>
    <w:rsid w:val="00041557"/>
    <w:rsid w:val="00046DDE"/>
    <w:rsid w:val="0004777E"/>
    <w:rsid w:val="00047927"/>
    <w:rsid w:val="0005268D"/>
    <w:rsid w:val="00053BC1"/>
    <w:rsid w:val="00056B17"/>
    <w:rsid w:val="00065635"/>
    <w:rsid w:val="000707AB"/>
    <w:rsid w:val="00070D0A"/>
    <w:rsid w:val="0007781F"/>
    <w:rsid w:val="000824A9"/>
    <w:rsid w:val="00083876"/>
    <w:rsid w:val="00086604"/>
    <w:rsid w:val="0008770D"/>
    <w:rsid w:val="00087BE4"/>
    <w:rsid w:val="00091A23"/>
    <w:rsid w:val="00092CD5"/>
    <w:rsid w:val="00092FB2"/>
    <w:rsid w:val="000934CB"/>
    <w:rsid w:val="0009468C"/>
    <w:rsid w:val="000A122E"/>
    <w:rsid w:val="000A5510"/>
    <w:rsid w:val="000A567C"/>
    <w:rsid w:val="000A6794"/>
    <w:rsid w:val="000A694E"/>
    <w:rsid w:val="000B4767"/>
    <w:rsid w:val="000C1520"/>
    <w:rsid w:val="000C2ABF"/>
    <w:rsid w:val="000C2B41"/>
    <w:rsid w:val="000C4FAE"/>
    <w:rsid w:val="000C5944"/>
    <w:rsid w:val="000C5B61"/>
    <w:rsid w:val="000D04A9"/>
    <w:rsid w:val="000D1D63"/>
    <w:rsid w:val="000D73E4"/>
    <w:rsid w:val="000E0046"/>
    <w:rsid w:val="000E1012"/>
    <w:rsid w:val="000E6340"/>
    <w:rsid w:val="000F0200"/>
    <w:rsid w:val="000F0ABE"/>
    <w:rsid w:val="000F18FB"/>
    <w:rsid w:val="000F3D64"/>
    <w:rsid w:val="000F6354"/>
    <w:rsid w:val="000F680A"/>
    <w:rsid w:val="000F6F5C"/>
    <w:rsid w:val="000F6FB1"/>
    <w:rsid w:val="000F78AA"/>
    <w:rsid w:val="001005E8"/>
    <w:rsid w:val="00101892"/>
    <w:rsid w:val="0010430F"/>
    <w:rsid w:val="001060B1"/>
    <w:rsid w:val="001063E9"/>
    <w:rsid w:val="001070E6"/>
    <w:rsid w:val="00116423"/>
    <w:rsid w:val="00116601"/>
    <w:rsid w:val="00120211"/>
    <w:rsid w:val="00121350"/>
    <w:rsid w:val="00121EE3"/>
    <w:rsid w:val="00122624"/>
    <w:rsid w:val="001230B0"/>
    <w:rsid w:val="00123266"/>
    <w:rsid w:val="00123569"/>
    <w:rsid w:val="001240FA"/>
    <w:rsid w:val="00126694"/>
    <w:rsid w:val="00127DD4"/>
    <w:rsid w:val="00130694"/>
    <w:rsid w:val="0013200D"/>
    <w:rsid w:val="001321C6"/>
    <w:rsid w:val="00132D11"/>
    <w:rsid w:val="00132D96"/>
    <w:rsid w:val="00133E7F"/>
    <w:rsid w:val="001349F4"/>
    <w:rsid w:val="00135CD2"/>
    <w:rsid w:val="001435DA"/>
    <w:rsid w:val="00144126"/>
    <w:rsid w:val="001449DD"/>
    <w:rsid w:val="0014540B"/>
    <w:rsid w:val="00150EDE"/>
    <w:rsid w:val="0015107F"/>
    <w:rsid w:val="001517E8"/>
    <w:rsid w:val="0015410C"/>
    <w:rsid w:val="00160675"/>
    <w:rsid w:val="001633A2"/>
    <w:rsid w:val="00164433"/>
    <w:rsid w:val="00166EF9"/>
    <w:rsid w:val="00167AFB"/>
    <w:rsid w:val="00170D70"/>
    <w:rsid w:val="00176A6F"/>
    <w:rsid w:val="0018412C"/>
    <w:rsid w:val="00184F14"/>
    <w:rsid w:val="001860F8"/>
    <w:rsid w:val="0018704B"/>
    <w:rsid w:val="001903D7"/>
    <w:rsid w:val="0019207C"/>
    <w:rsid w:val="0019440B"/>
    <w:rsid w:val="001961A4"/>
    <w:rsid w:val="00197AA4"/>
    <w:rsid w:val="001A1EAB"/>
    <w:rsid w:val="001A56DC"/>
    <w:rsid w:val="001B08C9"/>
    <w:rsid w:val="001B2B6E"/>
    <w:rsid w:val="001B4C1B"/>
    <w:rsid w:val="001B4C87"/>
    <w:rsid w:val="001C3A29"/>
    <w:rsid w:val="001C3AB3"/>
    <w:rsid w:val="001C3EF1"/>
    <w:rsid w:val="001C61DC"/>
    <w:rsid w:val="001D0741"/>
    <w:rsid w:val="001D13F1"/>
    <w:rsid w:val="001D6B57"/>
    <w:rsid w:val="001D6C9E"/>
    <w:rsid w:val="001E0803"/>
    <w:rsid w:val="001E2CA1"/>
    <w:rsid w:val="001E3771"/>
    <w:rsid w:val="001E3DC9"/>
    <w:rsid w:val="001E3F75"/>
    <w:rsid w:val="001E697D"/>
    <w:rsid w:val="001E6E58"/>
    <w:rsid w:val="001E7AFF"/>
    <w:rsid w:val="001F2855"/>
    <w:rsid w:val="001F2BB6"/>
    <w:rsid w:val="001F74D7"/>
    <w:rsid w:val="00200D01"/>
    <w:rsid w:val="00201A64"/>
    <w:rsid w:val="00201C25"/>
    <w:rsid w:val="00202FE0"/>
    <w:rsid w:val="002035B0"/>
    <w:rsid w:val="00207729"/>
    <w:rsid w:val="00207C4C"/>
    <w:rsid w:val="00210552"/>
    <w:rsid w:val="00210758"/>
    <w:rsid w:val="00210DD5"/>
    <w:rsid w:val="0021487E"/>
    <w:rsid w:val="0021578B"/>
    <w:rsid w:val="00216974"/>
    <w:rsid w:val="002179A5"/>
    <w:rsid w:val="00220210"/>
    <w:rsid w:val="00220CB6"/>
    <w:rsid w:val="0022357B"/>
    <w:rsid w:val="0022503B"/>
    <w:rsid w:val="00226364"/>
    <w:rsid w:val="0022686C"/>
    <w:rsid w:val="00226CDA"/>
    <w:rsid w:val="00226D51"/>
    <w:rsid w:val="00227EC0"/>
    <w:rsid w:val="0023306C"/>
    <w:rsid w:val="00241E44"/>
    <w:rsid w:val="0024385B"/>
    <w:rsid w:val="00243DE1"/>
    <w:rsid w:val="00243E82"/>
    <w:rsid w:val="00244EA9"/>
    <w:rsid w:val="00245257"/>
    <w:rsid w:val="002477C3"/>
    <w:rsid w:val="00247B3D"/>
    <w:rsid w:val="002506D8"/>
    <w:rsid w:val="00254752"/>
    <w:rsid w:val="00257923"/>
    <w:rsid w:val="00261523"/>
    <w:rsid w:val="002655C8"/>
    <w:rsid w:val="00266943"/>
    <w:rsid w:val="00270945"/>
    <w:rsid w:val="002723BC"/>
    <w:rsid w:val="00275E31"/>
    <w:rsid w:val="00280D84"/>
    <w:rsid w:val="00280F1F"/>
    <w:rsid w:val="00281289"/>
    <w:rsid w:val="002821A9"/>
    <w:rsid w:val="00285248"/>
    <w:rsid w:val="00285AFC"/>
    <w:rsid w:val="002868FC"/>
    <w:rsid w:val="00287B97"/>
    <w:rsid w:val="00292107"/>
    <w:rsid w:val="002933D9"/>
    <w:rsid w:val="00294D3E"/>
    <w:rsid w:val="002A09AD"/>
    <w:rsid w:val="002A2041"/>
    <w:rsid w:val="002A27FE"/>
    <w:rsid w:val="002A3570"/>
    <w:rsid w:val="002A4372"/>
    <w:rsid w:val="002A4643"/>
    <w:rsid w:val="002B1AB9"/>
    <w:rsid w:val="002B6F39"/>
    <w:rsid w:val="002C0034"/>
    <w:rsid w:val="002C416F"/>
    <w:rsid w:val="002C5267"/>
    <w:rsid w:val="002C5440"/>
    <w:rsid w:val="002D194B"/>
    <w:rsid w:val="002D3A19"/>
    <w:rsid w:val="002D46B9"/>
    <w:rsid w:val="002D7AC2"/>
    <w:rsid w:val="002E2923"/>
    <w:rsid w:val="002E449C"/>
    <w:rsid w:val="002F0DC0"/>
    <w:rsid w:val="002F29E3"/>
    <w:rsid w:val="002F3DA2"/>
    <w:rsid w:val="002F6CC1"/>
    <w:rsid w:val="0030018A"/>
    <w:rsid w:val="00302056"/>
    <w:rsid w:val="003020D6"/>
    <w:rsid w:val="00305A54"/>
    <w:rsid w:val="00307158"/>
    <w:rsid w:val="003076EA"/>
    <w:rsid w:val="003159F4"/>
    <w:rsid w:val="00316DA9"/>
    <w:rsid w:val="00321532"/>
    <w:rsid w:val="0032190D"/>
    <w:rsid w:val="003241DF"/>
    <w:rsid w:val="00324A52"/>
    <w:rsid w:val="00324DFF"/>
    <w:rsid w:val="0032799E"/>
    <w:rsid w:val="00327B95"/>
    <w:rsid w:val="00327CCB"/>
    <w:rsid w:val="00332DC0"/>
    <w:rsid w:val="00333D91"/>
    <w:rsid w:val="0033422A"/>
    <w:rsid w:val="00334C55"/>
    <w:rsid w:val="00336045"/>
    <w:rsid w:val="00337911"/>
    <w:rsid w:val="00340874"/>
    <w:rsid w:val="00341BFE"/>
    <w:rsid w:val="00343C12"/>
    <w:rsid w:val="00344201"/>
    <w:rsid w:val="00352FE0"/>
    <w:rsid w:val="00355FB8"/>
    <w:rsid w:val="003576BA"/>
    <w:rsid w:val="00364994"/>
    <w:rsid w:val="003651CE"/>
    <w:rsid w:val="0036719C"/>
    <w:rsid w:val="00367778"/>
    <w:rsid w:val="00370126"/>
    <w:rsid w:val="00383265"/>
    <w:rsid w:val="00387793"/>
    <w:rsid w:val="00391540"/>
    <w:rsid w:val="00394CBE"/>
    <w:rsid w:val="00395B2B"/>
    <w:rsid w:val="003A3344"/>
    <w:rsid w:val="003A66D2"/>
    <w:rsid w:val="003A78C3"/>
    <w:rsid w:val="003B18A0"/>
    <w:rsid w:val="003B518C"/>
    <w:rsid w:val="003B55D9"/>
    <w:rsid w:val="003C0660"/>
    <w:rsid w:val="003C1E74"/>
    <w:rsid w:val="003C3FCC"/>
    <w:rsid w:val="003C5AB6"/>
    <w:rsid w:val="003C5D27"/>
    <w:rsid w:val="003C7AA2"/>
    <w:rsid w:val="003D1E11"/>
    <w:rsid w:val="003E0A84"/>
    <w:rsid w:val="003E172C"/>
    <w:rsid w:val="003E589F"/>
    <w:rsid w:val="003F104A"/>
    <w:rsid w:val="003F1895"/>
    <w:rsid w:val="003F245B"/>
    <w:rsid w:val="003F30F9"/>
    <w:rsid w:val="003F38A2"/>
    <w:rsid w:val="003F4AE0"/>
    <w:rsid w:val="003F676F"/>
    <w:rsid w:val="003F6953"/>
    <w:rsid w:val="004004DB"/>
    <w:rsid w:val="00400770"/>
    <w:rsid w:val="0040131E"/>
    <w:rsid w:val="00401FCD"/>
    <w:rsid w:val="00410E4C"/>
    <w:rsid w:val="00411AAC"/>
    <w:rsid w:val="004131E9"/>
    <w:rsid w:val="004157EB"/>
    <w:rsid w:val="004175A4"/>
    <w:rsid w:val="004209F8"/>
    <w:rsid w:val="00423FCE"/>
    <w:rsid w:val="0042424D"/>
    <w:rsid w:val="00427638"/>
    <w:rsid w:val="0043056A"/>
    <w:rsid w:val="00434665"/>
    <w:rsid w:val="00436596"/>
    <w:rsid w:val="00437287"/>
    <w:rsid w:val="0044034E"/>
    <w:rsid w:val="0044081B"/>
    <w:rsid w:val="00441C03"/>
    <w:rsid w:val="00442998"/>
    <w:rsid w:val="00447067"/>
    <w:rsid w:val="004534EA"/>
    <w:rsid w:val="00457EC6"/>
    <w:rsid w:val="004642F1"/>
    <w:rsid w:val="00464F40"/>
    <w:rsid w:val="004656CB"/>
    <w:rsid w:val="00467EC1"/>
    <w:rsid w:val="0047192B"/>
    <w:rsid w:val="00473AB0"/>
    <w:rsid w:val="004759F8"/>
    <w:rsid w:val="00476F4F"/>
    <w:rsid w:val="004803C7"/>
    <w:rsid w:val="0048180B"/>
    <w:rsid w:val="00481B6D"/>
    <w:rsid w:val="00485B6D"/>
    <w:rsid w:val="00487A7D"/>
    <w:rsid w:val="00493F8A"/>
    <w:rsid w:val="004944B4"/>
    <w:rsid w:val="00497DE8"/>
    <w:rsid w:val="004A0CB6"/>
    <w:rsid w:val="004A10E7"/>
    <w:rsid w:val="004A75E8"/>
    <w:rsid w:val="004B3292"/>
    <w:rsid w:val="004B3585"/>
    <w:rsid w:val="004B4D1B"/>
    <w:rsid w:val="004B654A"/>
    <w:rsid w:val="004C0896"/>
    <w:rsid w:val="004C403E"/>
    <w:rsid w:val="004C4351"/>
    <w:rsid w:val="004C5AD7"/>
    <w:rsid w:val="004C6BF3"/>
    <w:rsid w:val="004C6F7E"/>
    <w:rsid w:val="004D02D3"/>
    <w:rsid w:val="004D0E63"/>
    <w:rsid w:val="004D267F"/>
    <w:rsid w:val="004D3FB2"/>
    <w:rsid w:val="004D4397"/>
    <w:rsid w:val="004D738E"/>
    <w:rsid w:val="004E07AB"/>
    <w:rsid w:val="004E0ADC"/>
    <w:rsid w:val="004E1554"/>
    <w:rsid w:val="004E17B6"/>
    <w:rsid w:val="004E65A5"/>
    <w:rsid w:val="004E6712"/>
    <w:rsid w:val="004E74B9"/>
    <w:rsid w:val="004E74ED"/>
    <w:rsid w:val="004E75A3"/>
    <w:rsid w:val="004F0E83"/>
    <w:rsid w:val="004F40EA"/>
    <w:rsid w:val="004F4919"/>
    <w:rsid w:val="004F5A4E"/>
    <w:rsid w:val="004F6D2D"/>
    <w:rsid w:val="005136D5"/>
    <w:rsid w:val="005158E8"/>
    <w:rsid w:val="00515910"/>
    <w:rsid w:val="00516344"/>
    <w:rsid w:val="00522850"/>
    <w:rsid w:val="00523F80"/>
    <w:rsid w:val="00524262"/>
    <w:rsid w:val="005243F5"/>
    <w:rsid w:val="00525A9F"/>
    <w:rsid w:val="00525B38"/>
    <w:rsid w:val="005310A2"/>
    <w:rsid w:val="00534536"/>
    <w:rsid w:val="00536EF9"/>
    <w:rsid w:val="00542958"/>
    <w:rsid w:val="00542D0D"/>
    <w:rsid w:val="005434C0"/>
    <w:rsid w:val="00543AB3"/>
    <w:rsid w:val="005455C2"/>
    <w:rsid w:val="00546435"/>
    <w:rsid w:val="00546F44"/>
    <w:rsid w:val="0054776E"/>
    <w:rsid w:val="00547AEB"/>
    <w:rsid w:val="00547FA1"/>
    <w:rsid w:val="00550060"/>
    <w:rsid w:val="00550A96"/>
    <w:rsid w:val="00552FCE"/>
    <w:rsid w:val="005543AB"/>
    <w:rsid w:val="0055442C"/>
    <w:rsid w:val="0055565F"/>
    <w:rsid w:val="005604A9"/>
    <w:rsid w:val="00562A0A"/>
    <w:rsid w:val="0056312C"/>
    <w:rsid w:val="005649F1"/>
    <w:rsid w:val="005677F8"/>
    <w:rsid w:val="00567C20"/>
    <w:rsid w:val="00567C21"/>
    <w:rsid w:val="00570638"/>
    <w:rsid w:val="005708D9"/>
    <w:rsid w:val="00574E07"/>
    <w:rsid w:val="00577D11"/>
    <w:rsid w:val="00580B89"/>
    <w:rsid w:val="00583C99"/>
    <w:rsid w:val="00583E0B"/>
    <w:rsid w:val="00583E16"/>
    <w:rsid w:val="00585091"/>
    <w:rsid w:val="0058532F"/>
    <w:rsid w:val="005927FC"/>
    <w:rsid w:val="005943D4"/>
    <w:rsid w:val="00594903"/>
    <w:rsid w:val="00595BE9"/>
    <w:rsid w:val="00597AE9"/>
    <w:rsid w:val="005A34FD"/>
    <w:rsid w:val="005A4582"/>
    <w:rsid w:val="005A51EA"/>
    <w:rsid w:val="005B4089"/>
    <w:rsid w:val="005B4091"/>
    <w:rsid w:val="005B4504"/>
    <w:rsid w:val="005B5B06"/>
    <w:rsid w:val="005B6D6E"/>
    <w:rsid w:val="005B75AB"/>
    <w:rsid w:val="005C10A7"/>
    <w:rsid w:val="005C1792"/>
    <w:rsid w:val="005C59FB"/>
    <w:rsid w:val="005C6638"/>
    <w:rsid w:val="005D4696"/>
    <w:rsid w:val="005D766D"/>
    <w:rsid w:val="005E6063"/>
    <w:rsid w:val="005F0746"/>
    <w:rsid w:val="005F133A"/>
    <w:rsid w:val="005F1DB6"/>
    <w:rsid w:val="005F2CAE"/>
    <w:rsid w:val="005F4C7A"/>
    <w:rsid w:val="0060586C"/>
    <w:rsid w:val="006070F1"/>
    <w:rsid w:val="00610D93"/>
    <w:rsid w:val="0061375A"/>
    <w:rsid w:val="006204C9"/>
    <w:rsid w:val="006215C1"/>
    <w:rsid w:val="006246BF"/>
    <w:rsid w:val="00624886"/>
    <w:rsid w:val="006261D3"/>
    <w:rsid w:val="006316BD"/>
    <w:rsid w:val="00634614"/>
    <w:rsid w:val="00635125"/>
    <w:rsid w:val="00635E61"/>
    <w:rsid w:val="006376F4"/>
    <w:rsid w:val="00654C41"/>
    <w:rsid w:val="00656778"/>
    <w:rsid w:val="0066021E"/>
    <w:rsid w:val="00664A4C"/>
    <w:rsid w:val="0066547B"/>
    <w:rsid w:val="00666449"/>
    <w:rsid w:val="00667862"/>
    <w:rsid w:val="006709AD"/>
    <w:rsid w:val="006778DA"/>
    <w:rsid w:val="00677A7C"/>
    <w:rsid w:val="006806EF"/>
    <w:rsid w:val="00680A5F"/>
    <w:rsid w:val="006813AB"/>
    <w:rsid w:val="00681BB6"/>
    <w:rsid w:val="00682022"/>
    <w:rsid w:val="00682DE7"/>
    <w:rsid w:val="00683380"/>
    <w:rsid w:val="006846FD"/>
    <w:rsid w:val="0068520E"/>
    <w:rsid w:val="00687483"/>
    <w:rsid w:val="006878A5"/>
    <w:rsid w:val="0069014F"/>
    <w:rsid w:val="00690D8F"/>
    <w:rsid w:val="0069268C"/>
    <w:rsid w:val="00693788"/>
    <w:rsid w:val="00694FE2"/>
    <w:rsid w:val="00695ECC"/>
    <w:rsid w:val="00697E53"/>
    <w:rsid w:val="006A2036"/>
    <w:rsid w:val="006A33C2"/>
    <w:rsid w:val="006A3B5C"/>
    <w:rsid w:val="006A6831"/>
    <w:rsid w:val="006B0F83"/>
    <w:rsid w:val="006B1046"/>
    <w:rsid w:val="006B2BBE"/>
    <w:rsid w:val="006B3175"/>
    <w:rsid w:val="006B3D7C"/>
    <w:rsid w:val="006B4BDB"/>
    <w:rsid w:val="006B7D35"/>
    <w:rsid w:val="006C3E48"/>
    <w:rsid w:val="006C5D2B"/>
    <w:rsid w:val="006C7946"/>
    <w:rsid w:val="006D11D8"/>
    <w:rsid w:val="006D1E4C"/>
    <w:rsid w:val="006D5CFF"/>
    <w:rsid w:val="006D67EA"/>
    <w:rsid w:val="006E1206"/>
    <w:rsid w:val="006E1D91"/>
    <w:rsid w:val="006E5530"/>
    <w:rsid w:val="006E56BA"/>
    <w:rsid w:val="006F0414"/>
    <w:rsid w:val="006F0831"/>
    <w:rsid w:val="006F126B"/>
    <w:rsid w:val="006F129E"/>
    <w:rsid w:val="006F1AA1"/>
    <w:rsid w:val="006F2594"/>
    <w:rsid w:val="006F678A"/>
    <w:rsid w:val="006F7F26"/>
    <w:rsid w:val="0070167E"/>
    <w:rsid w:val="00701968"/>
    <w:rsid w:val="007048AC"/>
    <w:rsid w:val="00707AD0"/>
    <w:rsid w:val="007158D1"/>
    <w:rsid w:val="00720575"/>
    <w:rsid w:val="00720A1B"/>
    <w:rsid w:val="00724131"/>
    <w:rsid w:val="0072514F"/>
    <w:rsid w:val="00726144"/>
    <w:rsid w:val="007267AC"/>
    <w:rsid w:val="00727445"/>
    <w:rsid w:val="00727F61"/>
    <w:rsid w:val="0073125C"/>
    <w:rsid w:val="007313E4"/>
    <w:rsid w:val="00732205"/>
    <w:rsid w:val="007334CD"/>
    <w:rsid w:val="00734BC3"/>
    <w:rsid w:val="007371BB"/>
    <w:rsid w:val="00743934"/>
    <w:rsid w:val="00746242"/>
    <w:rsid w:val="00752290"/>
    <w:rsid w:val="0075293A"/>
    <w:rsid w:val="00753604"/>
    <w:rsid w:val="00753CBA"/>
    <w:rsid w:val="007568C1"/>
    <w:rsid w:val="00760D53"/>
    <w:rsid w:val="007645F3"/>
    <w:rsid w:val="00765991"/>
    <w:rsid w:val="00765D0E"/>
    <w:rsid w:val="00765F1F"/>
    <w:rsid w:val="007665C5"/>
    <w:rsid w:val="00767030"/>
    <w:rsid w:val="00771AA6"/>
    <w:rsid w:val="007751E4"/>
    <w:rsid w:val="00776105"/>
    <w:rsid w:val="00776E4A"/>
    <w:rsid w:val="00776E95"/>
    <w:rsid w:val="00781A91"/>
    <w:rsid w:val="0078390A"/>
    <w:rsid w:val="00784F5B"/>
    <w:rsid w:val="00786DBE"/>
    <w:rsid w:val="00792DBE"/>
    <w:rsid w:val="007952A2"/>
    <w:rsid w:val="00796AA8"/>
    <w:rsid w:val="00797675"/>
    <w:rsid w:val="007A72D3"/>
    <w:rsid w:val="007A7B02"/>
    <w:rsid w:val="007B11A1"/>
    <w:rsid w:val="007B686B"/>
    <w:rsid w:val="007C1733"/>
    <w:rsid w:val="007C458B"/>
    <w:rsid w:val="007C5189"/>
    <w:rsid w:val="007D06A7"/>
    <w:rsid w:val="007D2BC1"/>
    <w:rsid w:val="007D426D"/>
    <w:rsid w:val="007D5259"/>
    <w:rsid w:val="007D6DC0"/>
    <w:rsid w:val="007E2464"/>
    <w:rsid w:val="007E30BC"/>
    <w:rsid w:val="007E3EED"/>
    <w:rsid w:val="007E61DD"/>
    <w:rsid w:val="007F1FB9"/>
    <w:rsid w:val="007F3F4E"/>
    <w:rsid w:val="007F7611"/>
    <w:rsid w:val="00800BE5"/>
    <w:rsid w:val="00801679"/>
    <w:rsid w:val="00801C1E"/>
    <w:rsid w:val="00801EF2"/>
    <w:rsid w:val="008026A3"/>
    <w:rsid w:val="008050B4"/>
    <w:rsid w:val="00805EA3"/>
    <w:rsid w:val="008061E5"/>
    <w:rsid w:val="008061F3"/>
    <w:rsid w:val="00811EC2"/>
    <w:rsid w:val="00812626"/>
    <w:rsid w:val="00814480"/>
    <w:rsid w:val="008146FC"/>
    <w:rsid w:val="00814907"/>
    <w:rsid w:val="00815198"/>
    <w:rsid w:val="00815901"/>
    <w:rsid w:val="00816C36"/>
    <w:rsid w:val="00817938"/>
    <w:rsid w:val="00817C3B"/>
    <w:rsid w:val="008213C5"/>
    <w:rsid w:val="00822469"/>
    <w:rsid w:val="0082274A"/>
    <w:rsid w:val="00826B31"/>
    <w:rsid w:val="0082763F"/>
    <w:rsid w:val="00827C4C"/>
    <w:rsid w:val="00830FF0"/>
    <w:rsid w:val="00831187"/>
    <w:rsid w:val="00831F4F"/>
    <w:rsid w:val="00837339"/>
    <w:rsid w:val="00844F11"/>
    <w:rsid w:val="008450AE"/>
    <w:rsid w:val="008514FD"/>
    <w:rsid w:val="00851BEF"/>
    <w:rsid w:val="00856870"/>
    <w:rsid w:val="00857DAD"/>
    <w:rsid w:val="00861561"/>
    <w:rsid w:val="00861FC3"/>
    <w:rsid w:val="0086262C"/>
    <w:rsid w:val="008651EC"/>
    <w:rsid w:val="00866426"/>
    <w:rsid w:val="00866682"/>
    <w:rsid w:val="00867ADE"/>
    <w:rsid w:val="00877B6D"/>
    <w:rsid w:val="0088019B"/>
    <w:rsid w:val="00881201"/>
    <w:rsid w:val="00881D29"/>
    <w:rsid w:val="00882D9B"/>
    <w:rsid w:val="00884561"/>
    <w:rsid w:val="00884956"/>
    <w:rsid w:val="00884FFB"/>
    <w:rsid w:val="0088575D"/>
    <w:rsid w:val="00887A7D"/>
    <w:rsid w:val="00890088"/>
    <w:rsid w:val="00890D09"/>
    <w:rsid w:val="00891147"/>
    <w:rsid w:val="00892C62"/>
    <w:rsid w:val="00893B85"/>
    <w:rsid w:val="00896EF0"/>
    <w:rsid w:val="00897732"/>
    <w:rsid w:val="008A2792"/>
    <w:rsid w:val="008A5749"/>
    <w:rsid w:val="008B1E1F"/>
    <w:rsid w:val="008B3B69"/>
    <w:rsid w:val="008B44BF"/>
    <w:rsid w:val="008B494F"/>
    <w:rsid w:val="008C1729"/>
    <w:rsid w:val="008C2803"/>
    <w:rsid w:val="008C2C0D"/>
    <w:rsid w:val="008C5831"/>
    <w:rsid w:val="008D3B2F"/>
    <w:rsid w:val="008D4A89"/>
    <w:rsid w:val="008D6BE3"/>
    <w:rsid w:val="008D715B"/>
    <w:rsid w:val="008E0755"/>
    <w:rsid w:val="008E1323"/>
    <w:rsid w:val="008E3A66"/>
    <w:rsid w:val="008E5262"/>
    <w:rsid w:val="008E5AC4"/>
    <w:rsid w:val="008E614F"/>
    <w:rsid w:val="008F5B54"/>
    <w:rsid w:val="009052EA"/>
    <w:rsid w:val="00905CBC"/>
    <w:rsid w:val="00905CCF"/>
    <w:rsid w:val="0091183D"/>
    <w:rsid w:val="0091191F"/>
    <w:rsid w:val="009121F2"/>
    <w:rsid w:val="00912E51"/>
    <w:rsid w:val="00915964"/>
    <w:rsid w:val="00922D95"/>
    <w:rsid w:val="009250E0"/>
    <w:rsid w:val="00925D8C"/>
    <w:rsid w:val="00926D76"/>
    <w:rsid w:val="0092734C"/>
    <w:rsid w:val="009274FA"/>
    <w:rsid w:val="00932786"/>
    <w:rsid w:val="00934F9C"/>
    <w:rsid w:val="00935062"/>
    <w:rsid w:val="0093534B"/>
    <w:rsid w:val="00935BBB"/>
    <w:rsid w:val="00940E56"/>
    <w:rsid w:val="0094380D"/>
    <w:rsid w:val="00944E70"/>
    <w:rsid w:val="00946135"/>
    <w:rsid w:val="00946701"/>
    <w:rsid w:val="009472E1"/>
    <w:rsid w:val="009510A1"/>
    <w:rsid w:val="00951B82"/>
    <w:rsid w:val="00953460"/>
    <w:rsid w:val="00954B1D"/>
    <w:rsid w:val="00956081"/>
    <w:rsid w:val="00956D4B"/>
    <w:rsid w:val="009572E6"/>
    <w:rsid w:val="00957778"/>
    <w:rsid w:val="009602B2"/>
    <w:rsid w:val="00960BF5"/>
    <w:rsid w:val="00962FDA"/>
    <w:rsid w:val="0096384A"/>
    <w:rsid w:val="00965C91"/>
    <w:rsid w:val="00975534"/>
    <w:rsid w:val="0097792C"/>
    <w:rsid w:val="00981C5C"/>
    <w:rsid w:val="00984787"/>
    <w:rsid w:val="0099045E"/>
    <w:rsid w:val="00993018"/>
    <w:rsid w:val="009954FA"/>
    <w:rsid w:val="009972B1"/>
    <w:rsid w:val="009A0710"/>
    <w:rsid w:val="009A0BFC"/>
    <w:rsid w:val="009A1481"/>
    <w:rsid w:val="009A2657"/>
    <w:rsid w:val="009A32D9"/>
    <w:rsid w:val="009A39B6"/>
    <w:rsid w:val="009A3B6A"/>
    <w:rsid w:val="009A6362"/>
    <w:rsid w:val="009A72E4"/>
    <w:rsid w:val="009A7859"/>
    <w:rsid w:val="009B36B4"/>
    <w:rsid w:val="009B47F2"/>
    <w:rsid w:val="009B5583"/>
    <w:rsid w:val="009B5588"/>
    <w:rsid w:val="009B5C73"/>
    <w:rsid w:val="009C1600"/>
    <w:rsid w:val="009C5140"/>
    <w:rsid w:val="009C570A"/>
    <w:rsid w:val="009C6513"/>
    <w:rsid w:val="009D0494"/>
    <w:rsid w:val="009D0A1D"/>
    <w:rsid w:val="009D0B6A"/>
    <w:rsid w:val="009D462E"/>
    <w:rsid w:val="009D673C"/>
    <w:rsid w:val="009E46CA"/>
    <w:rsid w:val="009E7AF3"/>
    <w:rsid w:val="009F0C51"/>
    <w:rsid w:val="009F0DB9"/>
    <w:rsid w:val="009F2B8E"/>
    <w:rsid w:val="009F3C0E"/>
    <w:rsid w:val="009F64F7"/>
    <w:rsid w:val="00A01FA2"/>
    <w:rsid w:val="00A023F0"/>
    <w:rsid w:val="00A0259B"/>
    <w:rsid w:val="00A064B4"/>
    <w:rsid w:val="00A0661D"/>
    <w:rsid w:val="00A07A46"/>
    <w:rsid w:val="00A10155"/>
    <w:rsid w:val="00A1202F"/>
    <w:rsid w:val="00A158E9"/>
    <w:rsid w:val="00A15F48"/>
    <w:rsid w:val="00A22E62"/>
    <w:rsid w:val="00A240B2"/>
    <w:rsid w:val="00A25E25"/>
    <w:rsid w:val="00A260DE"/>
    <w:rsid w:val="00A2639C"/>
    <w:rsid w:val="00A27324"/>
    <w:rsid w:val="00A3231C"/>
    <w:rsid w:val="00A35A1C"/>
    <w:rsid w:val="00A35D88"/>
    <w:rsid w:val="00A36AC9"/>
    <w:rsid w:val="00A371CB"/>
    <w:rsid w:val="00A373B4"/>
    <w:rsid w:val="00A37829"/>
    <w:rsid w:val="00A37A58"/>
    <w:rsid w:val="00A4092E"/>
    <w:rsid w:val="00A41357"/>
    <w:rsid w:val="00A430F0"/>
    <w:rsid w:val="00A43B92"/>
    <w:rsid w:val="00A4454A"/>
    <w:rsid w:val="00A45EFB"/>
    <w:rsid w:val="00A46185"/>
    <w:rsid w:val="00A52CC0"/>
    <w:rsid w:val="00A5468C"/>
    <w:rsid w:val="00A54BF6"/>
    <w:rsid w:val="00A558A2"/>
    <w:rsid w:val="00A56747"/>
    <w:rsid w:val="00A64EFC"/>
    <w:rsid w:val="00A66844"/>
    <w:rsid w:val="00A6744E"/>
    <w:rsid w:val="00A67A03"/>
    <w:rsid w:val="00A70646"/>
    <w:rsid w:val="00A71826"/>
    <w:rsid w:val="00A720B3"/>
    <w:rsid w:val="00A731D1"/>
    <w:rsid w:val="00A74E9D"/>
    <w:rsid w:val="00A74EA8"/>
    <w:rsid w:val="00A75DCB"/>
    <w:rsid w:val="00A770C5"/>
    <w:rsid w:val="00A8071F"/>
    <w:rsid w:val="00A81C18"/>
    <w:rsid w:val="00A821A6"/>
    <w:rsid w:val="00A8369C"/>
    <w:rsid w:val="00A83A99"/>
    <w:rsid w:val="00A84E89"/>
    <w:rsid w:val="00A8567E"/>
    <w:rsid w:val="00A85BD6"/>
    <w:rsid w:val="00A86ABB"/>
    <w:rsid w:val="00A90B6C"/>
    <w:rsid w:val="00A91A3A"/>
    <w:rsid w:val="00A93C39"/>
    <w:rsid w:val="00AA06A2"/>
    <w:rsid w:val="00AA0C4B"/>
    <w:rsid w:val="00AA1523"/>
    <w:rsid w:val="00AA30E6"/>
    <w:rsid w:val="00AA371C"/>
    <w:rsid w:val="00AA387E"/>
    <w:rsid w:val="00AA530F"/>
    <w:rsid w:val="00AA559C"/>
    <w:rsid w:val="00AB0477"/>
    <w:rsid w:val="00AB0A62"/>
    <w:rsid w:val="00AB0BD3"/>
    <w:rsid w:val="00AB2000"/>
    <w:rsid w:val="00AB6E5A"/>
    <w:rsid w:val="00AC2B24"/>
    <w:rsid w:val="00AC327C"/>
    <w:rsid w:val="00AC3AC4"/>
    <w:rsid w:val="00AC43FF"/>
    <w:rsid w:val="00AC6AC0"/>
    <w:rsid w:val="00AC7012"/>
    <w:rsid w:val="00AD25E6"/>
    <w:rsid w:val="00AD2E78"/>
    <w:rsid w:val="00AD36A3"/>
    <w:rsid w:val="00AD3AE6"/>
    <w:rsid w:val="00AD4A9F"/>
    <w:rsid w:val="00AD6217"/>
    <w:rsid w:val="00AD6580"/>
    <w:rsid w:val="00AD7506"/>
    <w:rsid w:val="00AE08FE"/>
    <w:rsid w:val="00AE272F"/>
    <w:rsid w:val="00AE27DD"/>
    <w:rsid w:val="00AE3D8B"/>
    <w:rsid w:val="00AE56D0"/>
    <w:rsid w:val="00AE640C"/>
    <w:rsid w:val="00AE6D2D"/>
    <w:rsid w:val="00AE7E5A"/>
    <w:rsid w:val="00AF1841"/>
    <w:rsid w:val="00AF1B94"/>
    <w:rsid w:val="00AF29A7"/>
    <w:rsid w:val="00AF4773"/>
    <w:rsid w:val="00AF538C"/>
    <w:rsid w:val="00AF5959"/>
    <w:rsid w:val="00AF7480"/>
    <w:rsid w:val="00B01959"/>
    <w:rsid w:val="00B025F0"/>
    <w:rsid w:val="00B032E7"/>
    <w:rsid w:val="00B04E6C"/>
    <w:rsid w:val="00B05054"/>
    <w:rsid w:val="00B05D0B"/>
    <w:rsid w:val="00B069AE"/>
    <w:rsid w:val="00B1069D"/>
    <w:rsid w:val="00B1136D"/>
    <w:rsid w:val="00B11E84"/>
    <w:rsid w:val="00B13ECA"/>
    <w:rsid w:val="00B162A0"/>
    <w:rsid w:val="00B16884"/>
    <w:rsid w:val="00B1737F"/>
    <w:rsid w:val="00B201A4"/>
    <w:rsid w:val="00B208C5"/>
    <w:rsid w:val="00B2131E"/>
    <w:rsid w:val="00B243F8"/>
    <w:rsid w:val="00B260A1"/>
    <w:rsid w:val="00B26605"/>
    <w:rsid w:val="00B30EEA"/>
    <w:rsid w:val="00B31689"/>
    <w:rsid w:val="00B34543"/>
    <w:rsid w:val="00B349CD"/>
    <w:rsid w:val="00B437FB"/>
    <w:rsid w:val="00B438AA"/>
    <w:rsid w:val="00B442ED"/>
    <w:rsid w:val="00B50646"/>
    <w:rsid w:val="00B513B6"/>
    <w:rsid w:val="00B51CCC"/>
    <w:rsid w:val="00B5509B"/>
    <w:rsid w:val="00B55F94"/>
    <w:rsid w:val="00B55FD7"/>
    <w:rsid w:val="00B56D8A"/>
    <w:rsid w:val="00B61D89"/>
    <w:rsid w:val="00B620EE"/>
    <w:rsid w:val="00B6416F"/>
    <w:rsid w:val="00B64201"/>
    <w:rsid w:val="00B6460F"/>
    <w:rsid w:val="00B65181"/>
    <w:rsid w:val="00B66F80"/>
    <w:rsid w:val="00B73802"/>
    <w:rsid w:val="00B73D0B"/>
    <w:rsid w:val="00B73D5A"/>
    <w:rsid w:val="00B75667"/>
    <w:rsid w:val="00B7592F"/>
    <w:rsid w:val="00B77444"/>
    <w:rsid w:val="00B8201F"/>
    <w:rsid w:val="00B83BFE"/>
    <w:rsid w:val="00B83CA5"/>
    <w:rsid w:val="00B85EAA"/>
    <w:rsid w:val="00B868E2"/>
    <w:rsid w:val="00B91074"/>
    <w:rsid w:val="00B91911"/>
    <w:rsid w:val="00B92828"/>
    <w:rsid w:val="00BA1DD4"/>
    <w:rsid w:val="00BA3E49"/>
    <w:rsid w:val="00BA57AF"/>
    <w:rsid w:val="00BB17B7"/>
    <w:rsid w:val="00BB1D29"/>
    <w:rsid w:val="00BB66C0"/>
    <w:rsid w:val="00BC006C"/>
    <w:rsid w:val="00BC1E46"/>
    <w:rsid w:val="00BC353F"/>
    <w:rsid w:val="00BC5521"/>
    <w:rsid w:val="00BD4366"/>
    <w:rsid w:val="00BD7335"/>
    <w:rsid w:val="00BD7453"/>
    <w:rsid w:val="00BE1EFB"/>
    <w:rsid w:val="00BE2656"/>
    <w:rsid w:val="00BE4304"/>
    <w:rsid w:val="00BE5C43"/>
    <w:rsid w:val="00BE6E6C"/>
    <w:rsid w:val="00BF0405"/>
    <w:rsid w:val="00BF1E91"/>
    <w:rsid w:val="00BF1F05"/>
    <w:rsid w:val="00BF1F42"/>
    <w:rsid w:val="00BF3029"/>
    <w:rsid w:val="00BF3738"/>
    <w:rsid w:val="00BF3C56"/>
    <w:rsid w:val="00BF3D0F"/>
    <w:rsid w:val="00BF4052"/>
    <w:rsid w:val="00BF49BC"/>
    <w:rsid w:val="00BF5055"/>
    <w:rsid w:val="00BF7BCB"/>
    <w:rsid w:val="00C0041A"/>
    <w:rsid w:val="00C03177"/>
    <w:rsid w:val="00C11585"/>
    <w:rsid w:val="00C1188A"/>
    <w:rsid w:val="00C163E8"/>
    <w:rsid w:val="00C17D6A"/>
    <w:rsid w:val="00C20997"/>
    <w:rsid w:val="00C21733"/>
    <w:rsid w:val="00C24277"/>
    <w:rsid w:val="00C24455"/>
    <w:rsid w:val="00C24BEB"/>
    <w:rsid w:val="00C25B0F"/>
    <w:rsid w:val="00C3066F"/>
    <w:rsid w:val="00C318D1"/>
    <w:rsid w:val="00C32950"/>
    <w:rsid w:val="00C3328F"/>
    <w:rsid w:val="00C34AE5"/>
    <w:rsid w:val="00C34CAB"/>
    <w:rsid w:val="00C354DB"/>
    <w:rsid w:val="00C360A5"/>
    <w:rsid w:val="00C36941"/>
    <w:rsid w:val="00C414D9"/>
    <w:rsid w:val="00C41E89"/>
    <w:rsid w:val="00C45103"/>
    <w:rsid w:val="00C453D7"/>
    <w:rsid w:val="00C46EBD"/>
    <w:rsid w:val="00C5106F"/>
    <w:rsid w:val="00C55289"/>
    <w:rsid w:val="00C642C1"/>
    <w:rsid w:val="00C64F2D"/>
    <w:rsid w:val="00C64F69"/>
    <w:rsid w:val="00C6535C"/>
    <w:rsid w:val="00C67FE4"/>
    <w:rsid w:val="00C7053D"/>
    <w:rsid w:val="00C746B3"/>
    <w:rsid w:val="00C80582"/>
    <w:rsid w:val="00C80E43"/>
    <w:rsid w:val="00C814B1"/>
    <w:rsid w:val="00C81A99"/>
    <w:rsid w:val="00C874A3"/>
    <w:rsid w:val="00C91C22"/>
    <w:rsid w:val="00C93C92"/>
    <w:rsid w:val="00C93CCF"/>
    <w:rsid w:val="00C9421E"/>
    <w:rsid w:val="00C9683D"/>
    <w:rsid w:val="00CA0AB2"/>
    <w:rsid w:val="00CA1043"/>
    <w:rsid w:val="00CA1EAF"/>
    <w:rsid w:val="00CA24D8"/>
    <w:rsid w:val="00CA5276"/>
    <w:rsid w:val="00CA7157"/>
    <w:rsid w:val="00CB01B8"/>
    <w:rsid w:val="00CB19F9"/>
    <w:rsid w:val="00CB2F2A"/>
    <w:rsid w:val="00CB4EBA"/>
    <w:rsid w:val="00CB5F35"/>
    <w:rsid w:val="00CB6785"/>
    <w:rsid w:val="00CB6D06"/>
    <w:rsid w:val="00CB7405"/>
    <w:rsid w:val="00CB7695"/>
    <w:rsid w:val="00CC7F11"/>
    <w:rsid w:val="00CD2739"/>
    <w:rsid w:val="00CD39CB"/>
    <w:rsid w:val="00CD6E86"/>
    <w:rsid w:val="00CE2C1D"/>
    <w:rsid w:val="00CE3461"/>
    <w:rsid w:val="00CE3612"/>
    <w:rsid w:val="00CE5BD9"/>
    <w:rsid w:val="00CE6D61"/>
    <w:rsid w:val="00CE6DE1"/>
    <w:rsid w:val="00CE7066"/>
    <w:rsid w:val="00CE7A31"/>
    <w:rsid w:val="00CF21A8"/>
    <w:rsid w:val="00CF241D"/>
    <w:rsid w:val="00CF37A8"/>
    <w:rsid w:val="00CF52EF"/>
    <w:rsid w:val="00CF5493"/>
    <w:rsid w:val="00D0168C"/>
    <w:rsid w:val="00D026AA"/>
    <w:rsid w:val="00D039F6"/>
    <w:rsid w:val="00D03AE9"/>
    <w:rsid w:val="00D052A5"/>
    <w:rsid w:val="00D14ACD"/>
    <w:rsid w:val="00D15998"/>
    <w:rsid w:val="00D17C27"/>
    <w:rsid w:val="00D213DF"/>
    <w:rsid w:val="00D221EE"/>
    <w:rsid w:val="00D23046"/>
    <w:rsid w:val="00D237F1"/>
    <w:rsid w:val="00D23973"/>
    <w:rsid w:val="00D24BBB"/>
    <w:rsid w:val="00D24C14"/>
    <w:rsid w:val="00D253D0"/>
    <w:rsid w:val="00D26F2C"/>
    <w:rsid w:val="00D32A21"/>
    <w:rsid w:val="00D36F64"/>
    <w:rsid w:val="00D371CE"/>
    <w:rsid w:val="00D4172E"/>
    <w:rsid w:val="00D41C83"/>
    <w:rsid w:val="00D4260B"/>
    <w:rsid w:val="00D43E0D"/>
    <w:rsid w:val="00D44785"/>
    <w:rsid w:val="00D44880"/>
    <w:rsid w:val="00D470D2"/>
    <w:rsid w:val="00D50321"/>
    <w:rsid w:val="00D53507"/>
    <w:rsid w:val="00D56888"/>
    <w:rsid w:val="00D57E8E"/>
    <w:rsid w:val="00D6059F"/>
    <w:rsid w:val="00D60AD1"/>
    <w:rsid w:val="00D62772"/>
    <w:rsid w:val="00D63E7F"/>
    <w:rsid w:val="00D662AA"/>
    <w:rsid w:val="00D71F3E"/>
    <w:rsid w:val="00D740FC"/>
    <w:rsid w:val="00D74286"/>
    <w:rsid w:val="00D754D3"/>
    <w:rsid w:val="00D80AAF"/>
    <w:rsid w:val="00D810BE"/>
    <w:rsid w:val="00D81BB6"/>
    <w:rsid w:val="00D83133"/>
    <w:rsid w:val="00D8341B"/>
    <w:rsid w:val="00D83E3F"/>
    <w:rsid w:val="00D85B31"/>
    <w:rsid w:val="00D87CBF"/>
    <w:rsid w:val="00D90B7A"/>
    <w:rsid w:val="00D9121F"/>
    <w:rsid w:val="00D91C0F"/>
    <w:rsid w:val="00D91E4A"/>
    <w:rsid w:val="00D9301F"/>
    <w:rsid w:val="00D939C0"/>
    <w:rsid w:val="00D943BC"/>
    <w:rsid w:val="00D95DFF"/>
    <w:rsid w:val="00D96A41"/>
    <w:rsid w:val="00DA3B08"/>
    <w:rsid w:val="00DA3DB9"/>
    <w:rsid w:val="00DA45B7"/>
    <w:rsid w:val="00DA69CE"/>
    <w:rsid w:val="00DB2248"/>
    <w:rsid w:val="00DB35A7"/>
    <w:rsid w:val="00DB40A7"/>
    <w:rsid w:val="00DC3CAB"/>
    <w:rsid w:val="00DC3EBF"/>
    <w:rsid w:val="00DC5F9D"/>
    <w:rsid w:val="00DD1838"/>
    <w:rsid w:val="00DD2FCE"/>
    <w:rsid w:val="00DD4227"/>
    <w:rsid w:val="00DD77DF"/>
    <w:rsid w:val="00DE1C16"/>
    <w:rsid w:val="00DE2B8F"/>
    <w:rsid w:val="00DF04E3"/>
    <w:rsid w:val="00DF186E"/>
    <w:rsid w:val="00DF29EA"/>
    <w:rsid w:val="00E05D29"/>
    <w:rsid w:val="00E13358"/>
    <w:rsid w:val="00E153C0"/>
    <w:rsid w:val="00E20E97"/>
    <w:rsid w:val="00E22E11"/>
    <w:rsid w:val="00E238BA"/>
    <w:rsid w:val="00E23F09"/>
    <w:rsid w:val="00E24666"/>
    <w:rsid w:val="00E249A5"/>
    <w:rsid w:val="00E2568F"/>
    <w:rsid w:val="00E2764B"/>
    <w:rsid w:val="00E32930"/>
    <w:rsid w:val="00E3413C"/>
    <w:rsid w:val="00E35D77"/>
    <w:rsid w:val="00E36FA4"/>
    <w:rsid w:val="00E3719A"/>
    <w:rsid w:val="00E37C9C"/>
    <w:rsid w:val="00E40340"/>
    <w:rsid w:val="00E423CB"/>
    <w:rsid w:val="00E43502"/>
    <w:rsid w:val="00E45012"/>
    <w:rsid w:val="00E5593A"/>
    <w:rsid w:val="00E60045"/>
    <w:rsid w:val="00E64B7C"/>
    <w:rsid w:val="00E663DD"/>
    <w:rsid w:val="00E674C9"/>
    <w:rsid w:val="00E72889"/>
    <w:rsid w:val="00E72D9C"/>
    <w:rsid w:val="00E74087"/>
    <w:rsid w:val="00E7547B"/>
    <w:rsid w:val="00E756BD"/>
    <w:rsid w:val="00E759E5"/>
    <w:rsid w:val="00E76028"/>
    <w:rsid w:val="00E76881"/>
    <w:rsid w:val="00E76DE5"/>
    <w:rsid w:val="00E80394"/>
    <w:rsid w:val="00E8268A"/>
    <w:rsid w:val="00E830FC"/>
    <w:rsid w:val="00E8584D"/>
    <w:rsid w:val="00E90F26"/>
    <w:rsid w:val="00E94BA4"/>
    <w:rsid w:val="00EA3254"/>
    <w:rsid w:val="00EA33E5"/>
    <w:rsid w:val="00EA3ECE"/>
    <w:rsid w:val="00EA41CC"/>
    <w:rsid w:val="00EA4972"/>
    <w:rsid w:val="00EA74C9"/>
    <w:rsid w:val="00EB0808"/>
    <w:rsid w:val="00EB0829"/>
    <w:rsid w:val="00EB0FCF"/>
    <w:rsid w:val="00EB1BF5"/>
    <w:rsid w:val="00EB1F14"/>
    <w:rsid w:val="00EB26C5"/>
    <w:rsid w:val="00EB30FB"/>
    <w:rsid w:val="00EC14D8"/>
    <w:rsid w:val="00EC2043"/>
    <w:rsid w:val="00EC37F5"/>
    <w:rsid w:val="00EC4590"/>
    <w:rsid w:val="00EC5AE1"/>
    <w:rsid w:val="00EC71A7"/>
    <w:rsid w:val="00EC7888"/>
    <w:rsid w:val="00ED09BA"/>
    <w:rsid w:val="00ED1890"/>
    <w:rsid w:val="00ED68C9"/>
    <w:rsid w:val="00ED6D35"/>
    <w:rsid w:val="00EE00C7"/>
    <w:rsid w:val="00EE02E6"/>
    <w:rsid w:val="00EE28D6"/>
    <w:rsid w:val="00EE4940"/>
    <w:rsid w:val="00EE721B"/>
    <w:rsid w:val="00EF08E3"/>
    <w:rsid w:val="00EF17CB"/>
    <w:rsid w:val="00EF2179"/>
    <w:rsid w:val="00EF3D53"/>
    <w:rsid w:val="00EF62C9"/>
    <w:rsid w:val="00F04F2E"/>
    <w:rsid w:val="00F064C6"/>
    <w:rsid w:val="00F10706"/>
    <w:rsid w:val="00F1187D"/>
    <w:rsid w:val="00F12C20"/>
    <w:rsid w:val="00F14478"/>
    <w:rsid w:val="00F17B3A"/>
    <w:rsid w:val="00F20ADB"/>
    <w:rsid w:val="00F211BA"/>
    <w:rsid w:val="00F220E1"/>
    <w:rsid w:val="00F223A8"/>
    <w:rsid w:val="00F2251C"/>
    <w:rsid w:val="00F23A4F"/>
    <w:rsid w:val="00F26259"/>
    <w:rsid w:val="00F262B3"/>
    <w:rsid w:val="00F304C1"/>
    <w:rsid w:val="00F30910"/>
    <w:rsid w:val="00F30D57"/>
    <w:rsid w:val="00F3135B"/>
    <w:rsid w:val="00F3156A"/>
    <w:rsid w:val="00F3177A"/>
    <w:rsid w:val="00F339BA"/>
    <w:rsid w:val="00F34B4F"/>
    <w:rsid w:val="00F356CB"/>
    <w:rsid w:val="00F35F48"/>
    <w:rsid w:val="00F36771"/>
    <w:rsid w:val="00F400CB"/>
    <w:rsid w:val="00F40E9C"/>
    <w:rsid w:val="00F41B3B"/>
    <w:rsid w:val="00F421F9"/>
    <w:rsid w:val="00F422D7"/>
    <w:rsid w:val="00F42978"/>
    <w:rsid w:val="00F441F2"/>
    <w:rsid w:val="00F47FE8"/>
    <w:rsid w:val="00F515B2"/>
    <w:rsid w:val="00F52650"/>
    <w:rsid w:val="00F53FDC"/>
    <w:rsid w:val="00F554B1"/>
    <w:rsid w:val="00F5738A"/>
    <w:rsid w:val="00F57DE6"/>
    <w:rsid w:val="00F62855"/>
    <w:rsid w:val="00F635AC"/>
    <w:rsid w:val="00F63F90"/>
    <w:rsid w:val="00F65092"/>
    <w:rsid w:val="00F6628A"/>
    <w:rsid w:val="00F66387"/>
    <w:rsid w:val="00F6695B"/>
    <w:rsid w:val="00F67683"/>
    <w:rsid w:val="00F7009B"/>
    <w:rsid w:val="00F71D12"/>
    <w:rsid w:val="00F741D6"/>
    <w:rsid w:val="00F7467B"/>
    <w:rsid w:val="00F74F89"/>
    <w:rsid w:val="00F76954"/>
    <w:rsid w:val="00F76E18"/>
    <w:rsid w:val="00F77411"/>
    <w:rsid w:val="00F82315"/>
    <w:rsid w:val="00F84122"/>
    <w:rsid w:val="00F8677A"/>
    <w:rsid w:val="00F90EB3"/>
    <w:rsid w:val="00F91956"/>
    <w:rsid w:val="00F92F97"/>
    <w:rsid w:val="00F9589B"/>
    <w:rsid w:val="00F972A5"/>
    <w:rsid w:val="00FA0B75"/>
    <w:rsid w:val="00FA1467"/>
    <w:rsid w:val="00FA3157"/>
    <w:rsid w:val="00FB114E"/>
    <w:rsid w:val="00FB2494"/>
    <w:rsid w:val="00FB2B4C"/>
    <w:rsid w:val="00FB3229"/>
    <w:rsid w:val="00FB4919"/>
    <w:rsid w:val="00FB4A62"/>
    <w:rsid w:val="00FB4AC5"/>
    <w:rsid w:val="00FB4CB2"/>
    <w:rsid w:val="00FB6B11"/>
    <w:rsid w:val="00FB6BC9"/>
    <w:rsid w:val="00FB6C7B"/>
    <w:rsid w:val="00FB7C87"/>
    <w:rsid w:val="00FC14CD"/>
    <w:rsid w:val="00FC2AD7"/>
    <w:rsid w:val="00FC3078"/>
    <w:rsid w:val="00FC4622"/>
    <w:rsid w:val="00FC69C0"/>
    <w:rsid w:val="00FC6DAE"/>
    <w:rsid w:val="00FC729D"/>
    <w:rsid w:val="00FD0E36"/>
    <w:rsid w:val="00FD1751"/>
    <w:rsid w:val="00FD4814"/>
    <w:rsid w:val="00FD4A0F"/>
    <w:rsid w:val="00FD5A43"/>
    <w:rsid w:val="00FD5DFA"/>
    <w:rsid w:val="00FD6E3D"/>
    <w:rsid w:val="00FD768F"/>
    <w:rsid w:val="00FD7B30"/>
    <w:rsid w:val="00FE076E"/>
    <w:rsid w:val="00FE09AC"/>
    <w:rsid w:val="00FE351B"/>
    <w:rsid w:val="00FE4212"/>
    <w:rsid w:val="00FE527B"/>
    <w:rsid w:val="00FE6DC8"/>
    <w:rsid w:val="00FF0C94"/>
    <w:rsid w:val="00FF6903"/>
    <w:rsid w:val="00FF7220"/>
    <w:rsid w:val="00FF7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747D07-D5E0-4F54-8CEC-26C4561D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328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3328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3328F"/>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473A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3AB0"/>
  </w:style>
  <w:style w:type="paragraph" w:styleId="a5">
    <w:name w:val="footer"/>
    <w:basedOn w:val="a"/>
    <w:link w:val="a6"/>
    <w:uiPriority w:val="99"/>
    <w:unhideWhenUsed/>
    <w:rsid w:val="00473A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indeks.ru" TargetMode="External"/><Relationship Id="rId1" Type="http://schemas.openxmlformats.org/officeDocument/2006/relationships/hyperlink" Target="https://www.inde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Ситникова Марта Валерьевна</cp:lastModifiedBy>
  <cp:revision>2</cp:revision>
  <dcterms:created xsi:type="dcterms:W3CDTF">2022-11-23T08:54:00Z</dcterms:created>
  <dcterms:modified xsi:type="dcterms:W3CDTF">2022-11-23T08:54:00Z</dcterms:modified>
</cp:coreProperties>
</file>