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15" w:rsidRPr="006950C3" w:rsidRDefault="00C64715" w:rsidP="00C64715">
      <w:pPr>
        <w:pStyle w:val="ConsPlusTitlePage"/>
      </w:pPr>
    </w:p>
    <w:p w:rsidR="00C64715" w:rsidRPr="00C64715" w:rsidRDefault="00C64715" w:rsidP="00C64715">
      <w:pPr>
        <w:pStyle w:val="ConsPlusNormal"/>
        <w:spacing w:before="280"/>
        <w:jc w:val="center"/>
        <w:rPr>
          <w:b/>
          <w:sz w:val="32"/>
          <w:szCs w:val="32"/>
        </w:rPr>
      </w:pPr>
      <w:r w:rsidRPr="00C64715">
        <w:rPr>
          <w:b/>
          <w:sz w:val="32"/>
          <w:szCs w:val="32"/>
        </w:rPr>
        <w:t>Договор N _____</w:t>
      </w:r>
    </w:p>
    <w:p w:rsidR="00C64715" w:rsidRPr="00C64715" w:rsidRDefault="00C64715" w:rsidP="00C64715">
      <w:pPr>
        <w:pStyle w:val="ConsPlusNormal"/>
        <w:jc w:val="center"/>
        <w:rPr>
          <w:b/>
          <w:sz w:val="32"/>
          <w:szCs w:val="32"/>
        </w:rPr>
      </w:pPr>
      <w:r w:rsidRPr="00C64715">
        <w:rPr>
          <w:b/>
          <w:sz w:val="32"/>
          <w:szCs w:val="32"/>
        </w:rPr>
        <w:t>оказания услуг по проведению экспертизы</w:t>
      </w:r>
    </w:p>
    <w:p w:rsidR="00C64715" w:rsidRPr="00C64715" w:rsidRDefault="00C64715" w:rsidP="00C64715">
      <w:pPr>
        <w:pStyle w:val="ConsPlusNormal"/>
        <w:jc w:val="center"/>
        <w:rPr>
          <w:b/>
          <w:sz w:val="32"/>
          <w:szCs w:val="32"/>
        </w:rPr>
      </w:pPr>
      <w:r w:rsidRPr="00C64715">
        <w:rPr>
          <w:b/>
          <w:sz w:val="32"/>
          <w:szCs w:val="32"/>
        </w:rPr>
        <w:t>промышленной безопасности объекта</w:t>
      </w:r>
    </w:p>
    <w:p w:rsidR="00C64715" w:rsidRDefault="00C64715" w:rsidP="00C64715">
      <w:pPr>
        <w:pStyle w:val="ConsPlusNormal"/>
        <w:rPr>
          <w:b/>
          <w:sz w:val="28"/>
          <w:szCs w:val="28"/>
        </w:rPr>
      </w:pPr>
    </w:p>
    <w:p w:rsidR="00C64715" w:rsidRPr="00C64715" w:rsidRDefault="00C64715" w:rsidP="00C64715">
      <w:pPr>
        <w:pStyle w:val="ConsPlusNormal"/>
        <w:jc w:val="center"/>
        <w:rPr>
          <w:b/>
          <w:sz w:val="28"/>
          <w:szCs w:val="28"/>
        </w:rPr>
      </w:pPr>
    </w:p>
    <w:p w:rsidR="00C64715" w:rsidRPr="00C64715" w:rsidRDefault="00C64715" w:rsidP="00C64715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C64715" w:rsidRPr="006950C3" w:rsidRDefault="00C64715" w:rsidP="00C64715">
      <w:pPr>
        <w:pStyle w:val="ConsPlusNormal"/>
      </w:pPr>
      <w:r w:rsidRPr="006950C3">
        <w:t>г. _______________</w:t>
      </w:r>
    </w:p>
    <w:p w:rsidR="00C64715" w:rsidRPr="006950C3" w:rsidRDefault="00C64715" w:rsidP="00C64715">
      <w:pPr>
        <w:pStyle w:val="ConsPlusNormal"/>
        <w:spacing w:before="220"/>
        <w:jc w:val="right"/>
      </w:pPr>
      <w:r w:rsidRPr="006950C3">
        <w:t>"__"__________ ____ г.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 xml:space="preserve">________________________, именуем__ в дальнейшем "Исполнитель", в лице _____________________, </w:t>
      </w:r>
      <w:proofErr w:type="spellStart"/>
      <w:r w:rsidRPr="006950C3">
        <w:t>действующ</w:t>
      </w:r>
      <w:proofErr w:type="spellEnd"/>
      <w:r w:rsidRPr="006950C3">
        <w:t xml:space="preserve">___ на основании _____________________, лицензия &lt;1&gt; N _____ от "__"__________ ____ г., с одной стороны и _____________________, именуем__ в дальнейшем "Заказчик", в лице ________________________, </w:t>
      </w:r>
      <w:proofErr w:type="spellStart"/>
      <w:r w:rsidRPr="006950C3">
        <w:t>действующ</w:t>
      </w:r>
      <w:proofErr w:type="spellEnd"/>
      <w:r w:rsidRPr="006950C3">
        <w:t>___ на основании ______________________, с другой стороны, вместе именуемые "Стороны", заключили настоящий договор о нижеследующем: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1. ПРЕДМЕТ ДОГОВОРА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1.1. Исполнитель на основании задания Заказчика проводит экспертизу промышленной безопасности ____________________________ (наименование объекта с учетом п. 1 ст. 13 Федерального закона от 21.07.1997 N 116-ФЗ "О промышленной безопасности опасных производственных объектов"), расположенного по адресу: _________________ (далее по тексту - объект) на предмет ______________________________ (соответствия требованиям законодательства и т.д.) (далее по тексту - экспертиза), а Заказчик принимает и оплачивает результаты такой экспертизы.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1.2. Исполнитель проводит экспертизу и оформляет заключение в порядке, установленном действующим законодательством Российской Федерации в области промышленной безопасности.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1.3. Заказчик готовит и передает Исполнителю для согласования техническое задание на проведение экспертизы (Приложение N 1). Конкретный перечень работ согласовывается Сторонами в смете N _____, являющейся неотъемлемой частью настоящего договора (Приложение N 2).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1.4. В случае изменения обстоятельств, возникновения дополнительных объемов работ, не учтенных техническим заданием и сметой, Исполнитель представляет Заказчику дополнительное соглашение на выполнение указанных дополнительных работ.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1.5. Сроки выполнения работ определяются Календарным планом, являющимся неотъемлемой частью настоящего договора (Приложение N 3).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1.6. Экспертиза выполняется по месту нахождения Заказчика. В случае необходимости выезда специалистов Исполнителя в другие населенные пункты Заказчик дополнительно оплачивает затраты Исполнителя в соответствии с представленным расчетом.</w:t>
      </w:r>
    </w:p>
    <w:p w:rsidR="00C64715" w:rsidRDefault="00C64715" w:rsidP="00C64715">
      <w:pPr>
        <w:pStyle w:val="ConsPlusNormal"/>
        <w:spacing w:before="220"/>
        <w:ind w:firstLine="540"/>
        <w:jc w:val="both"/>
      </w:pPr>
      <w:r w:rsidRPr="006950C3">
        <w:t>1.7. Документы и материалы от Заказчика к Исполнителю и от Исполнителя к Заказчику передаются по актам.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bookmarkStart w:id="0" w:name="_GoBack"/>
      <w:bookmarkEnd w:id="0"/>
    </w:p>
    <w:p w:rsidR="00C64715" w:rsidRPr="00C64715" w:rsidRDefault="00C64715" w:rsidP="00C64715">
      <w:pPr>
        <w:pStyle w:val="ConsPlusNormal"/>
        <w:ind w:firstLine="540"/>
        <w:jc w:val="both"/>
        <w:rPr>
          <w:b/>
        </w:rPr>
      </w:pPr>
    </w:p>
    <w:p w:rsidR="00C64715" w:rsidRPr="006950C3" w:rsidRDefault="00C64715" w:rsidP="00C64715">
      <w:pPr>
        <w:pStyle w:val="ConsPlusNormal"/>
        <w:jc w:val="center"/>
        <w:outlineLvl w:val="0"/>
      </w:pPr>
      <w:r w:rsidRPr="00C64715">
        <w:rPr>
          <w:b/>
        </w:rPr>
        <w:t>2. ПРАВА И ОБЯЗАННОСТИ СТОРОН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2.1. Исполнитель обязан: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2.1.1. Выполнять работы в соответствии с техническим заданием и иными исходными данными, руководствуясь в части состава, содержания и оформления работ действующим законодательством Российской Федерации.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2.1.2. Представлять Заказчику промежуточные результаты работ в ходе их выполнения.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2.1.3. Передать Заказчику оформленные надлежащим образом результаты экспертизы.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2.1.4. При необходимости совместно с Заказчиком, руководствуясь действующим законодательством Российской Федерации, защищать экспертное заключение перед заинтересованными лицами.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2.1.5. Устранить выявленные при приемке работ замечания и недоработки.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2.2. Заказчик обязан: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2.2.1. Принять результаты работ и уплатить Исполнителю установленную цену выполненных работ в порядке и на условиях, предусмотренных настоящим договором.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2.2.2. Передать Исполнителю по его требованию исходные данные, необходимые для выполнения работ по настоящему договору.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3. ЦЕНА РАБОТ И ПОРЯДОК ОПЛАТЫ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3.1. Цена работ по настоящему договору составляет _____ (__________) рублей, в том числе НДС _____% &lt;2&gt; - _____ (__________) рублей.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3.2. Вид расчетов - платежными поручениями на расчетный счет Исполнителя.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3.3. Заказчик в течение _____ (__________) календарных дней с момента подписания настоящего договора перечисляет на расчетный счет Исполнителя предоплату в размере _____% от цены работ - _____ (__________) рублей, в том числе НДС _____% - _____ (__________) рублей.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3.4. Оплата в размере _____% от цены работ - _____ (__________) рублей, в том числе НДС _____% - _____ (__________) рублей, производится на основании подписанного Заказчиком промежуточного акта сдачи-приемки выполненных работ по _____ (__________) этапу в соответствии с календарным планом (Приложение N 3) в срок не позднее _____ календарных дней с момента оформления промежуточного акта сдачи-приемки выполненных работ.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3.5. Оплата в размере _____% от цены работ - _____ (__________) рублей, в том числе НДС _____% - _____ (__________) рублей, производится на основании подписанного Заказчиком промежуточного акта сдачи-приемки выполненных работ по _____ (__________) этапу в соответствии с календарным планом (Приложение N 3) в срок не позднее _____ календарных дней с момента оформления промежуточного акта сдачи-приемки выполненных работ.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 xml:space="preserve">3.6. Окончательная оплата в размере _____% от цены работ - _____ (__________) рублей, в том числе НДС _____% - _____ (__________) рублей, производится после выполнения всех работ по договору на основании подписанного Заказчиком акта сдачи-приемки выполненных </w:t>
      </w:r>
      <w:r w:rsidRPr="006950C3">
        <w:lastRenderedPageBreak/>
        <w:t>работ, в срок не позднее _____ календарных дней с момента оформления акта сдачи-приемки выполненных работ.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4. ПОРЯДОК ПРОВЕДЕНИЯ ЭКСПЕРТИЗЫ, СДАЧИ И ПРИЕМКИ</w:t>
      </w:r>
    </w:p>
    <w:p w:rsidR="00C64715" w:rsidRPr="00C64715" w:rsidRDefault="00C64715" w:rsidP="00C64715">
      <w:pPr>
        <w:pStyle w:val="ConsPlusNormal"/>
        <w:jc w:val="center"/>
        <w:rPr>
          <w:b/>
        </w:rPr>
      </w:pPr>
      <w:r w:rsidRPr="00C64715">
        <w:rPr>
          <w:b/>
        </w:rPr>
        <w:t>РЕЗУЛЬТАТА РАБОТ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4.1. В течение _____ дней с момента заключения настоящего договора Стороны на основании технического задания (Приложение N 1) в соответствии с действующей нормативной технической документацией определяют, а при необходимости уточняют объекты экспертизы, в том числе перечень необходимых материалов и информации, а также сроки проведения экспертизы.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4.2. Срок проведения экспертизы определяется сложностью объекта экспертизы, но не должен превышать ______________________ с момента получения Исполнителем комплекта необходимых материалов и документов в полном объеме в соответствии с действующей нормативной технической документацией и выполнения всех иных условий проведения экспертизы.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bookmarkStart w:id="1" w:name="P47"/>
      <w:bookmarkEnd w:id="1"/>
      <w:r w:rsidRPr="006950C3">
        <w:t>4.3. На основании запроса Исполнителя Заказчик в течение _____ дней с момента его получения письменно подтверждает согласие выполнить требования, обязательные для проведения экспертизы, в частности по принятию эксперта или группы экспертов (в случае необходимости) и оплате расходов на проведение процесса экспертизы независимо от ее результата.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4.4. Исполнитель приступает к проведению экспертизы только после: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представления Заказчиком в соответствии с договором необходимых для проведения экспертизы документов;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представления образцов технических устройств либо обеспечения доступа экспертов к техническим устройствам, зданиям и сооружениям, применяемым на опасном производственном объекте.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4.5. Материалы и документация, необходимые для проведения экспертизы: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данные о Заказчике и объекте экспертизы;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проектная, конструкторская, эксплуатационная, ремонтная документация, декларация промышленной безопасности объекта, паспорта технических устройств, инструкции, технологические регламенты и другая документация, имеющая шифры или другую индикацию, необходимые для идентификации (в зависимости от объекта экспертизы);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акты испытаний, сертификаты, в том числе, если необходимо, на комплектующие изделия, прочностные расчеты и тому подобное (в случае необходимости);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образцы оборудования (в случае необходимости).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При несоответствии представленных материалов и документации установленным требованиям Исполнитель уведомляет Заказчика о сроках представления материалов и документации в полном объеме в соответствии с действующей нормативной технической документацией. Срок направления Исполнителем уведомления не должен превышать _______ дней со дня получения материалов.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При непредставлении в согласованный Заказчиком и Исполнителем срок запрашиваемых материалов и документации экспертиза не проводится, а материалы и документы возвращаются Заказчику.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lastRenderedPageBreak/>
        <w:t>4.6. Экспертиза проводится с целью определения соответствия объекта экспертизы предъявляемым к нему требованиям промышленной безопасности и основывается на принципах независимости, объективности, всесторонности и полноты исследований, проводимых с использованием современных достижений науки и техники.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4.7. В отдельных случаях силами Исполнителя могут быть проведены испытания по согласованным с Заказчиком методикам и программам.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4.8. При экспертизе на месте эксперты наблюдают за нормальным ходом работ на объекте, а также проводят комплексную проверку: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компетентности сотрудников и руководителей Заказчика;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пригодности помещений и приборного оборудования, а также состояния испытательных средств и приборов с точки зрения их обслуживания;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наличия надежных систем маркировки и идентификации;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наличия соответствующих нормативных технических, методических документов, правил, рабочих инструкций и их исполнения;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соблюдения требований к содержанию и оформлению отчетных документов.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4.9. По требованию Исполнителя или его экспертов Заказчик представляет ему необходимые результаты исследований, документы, расчеты, протоколы и отчеты в письменном виде.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bookmarkStart w:id="2" w:name="P67"/>
      <w:bookmarkEnd w:id="2"/>
      <w:r w:rsidRPr="006950C3">
        <w:t>4.10. Результатом проведения экспертизы является заключение, которое оформляется Исполнителем в порядке, установленном законодательством Российской Федерации.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Заключение экспертизы представляется в орган исполнительной власти в области промышленной безопасности для внесения в реестр заключений экспертизы промышленной безопасности.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_____ экземпляров заключения экспертизы выдаются Заказчику на руки или путем направления заказным письмом.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4.11. Решение о выдаче положительного или отрицательного заключения экспертизы принимается на основании рассмотрения и анализа документов, полученных при экспертизе, проверке состояния объекта или проведения необходимых испытаний.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4.12. В случае принятия решения о выдаче отрицательного заключения экспертизы Заказчик вправе представить материалы на повторную экспертизу при условии их переработки с учетом выявленных в ходе экспертизы замечаний. Порядок проведения экспертизы в этом случае соответствует изложенному в п. п. 4.3 - 4.10.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4.13. Заключение экспертизы может быть оспорено Заказчиком в установленном порядке.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4.14. Передача Заказчику оформленных в установленном порядке экспертного заключения и другой документации, выполненной в соответствии с настоящим договором, осуществляется Исполнителем по акту в количестве ___ экземпляров на бумажном носителе и в одном экземпляре - на электронном носителе.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Дубликаты поставляются Заказчику за отдельную плату на их копирование.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 xml:space="preserve">4.15. При завершении работ по каждому из этапов Заказчику передается промежуточный </w:t>
      </w:r>
      <w:r w:rsidRPr="006950C3">
        <w:lastRenderedPageBreak/>
        <w:t>акт сдачи-приемки выполненных работ, подписанный Исполнителем.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bookmarkStart w:id="3" w:name="P76"/>
      <w:bookmarkEnd w:id="3"/>
      <w:r w:rsidRPr="006950C3">
        <w:t>4.16. Подписанные Заказчиком промежуточные акты по _____ (__________) и _____ (__________) этапам должны быть направлены Исполнителю не позднее _____ (__________) банковских дней с момента их получения Заказчиком от Исполнителя, либо в указанный срок Заказчик должен представить Исполнителю мотивированные замечания.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4.17. Недостатки работ, предъявленные Заказчиком, Исполнитель устраняет в течение _____ дней с момента их получения Исполнителем.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4.18. В случае если направленные Заказчику промежуточные акты сдачи-приемки выполненных работ не оформлены Заказчиком и/или не возвращены Исполнителю или от Заказчика не получены мотивированные замечания в сроки, установленные в п. 4.16 настоящего договора, работа считается принятой.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5. ОТВЕТСТВЕННОСТЬ СТОРОН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5.1. Стороны несут ответственность за нарушение обязательств в соответствии с действующим законодательством Российской Федерации и настоящим договором.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5.2. За нарушение сроков выполнения работ Заказчик вправе требовать с Исполнителя уплаты неустойки (пени) в размере _____ процентов от стоимости не выполненных в срок работ за каждый день просрочки.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5.3. За нарушение сроков оплаты Исполнитель вправе требовать с Заказчика уплаты неустойки (пени) в размере _____ процентов от неуплаченной суммы за каждый день просрочки.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5.4. В случае прекращения действия договора по инициативе Заказчика оплата выполненных работ производится Заказчиком в срок не позднее _____ дней с момента расторжения договора.</w:t>
      </w:r>
    </w:p>
    <w:p w:rsidR="00C64715" w:rsidRPr="00C64715" w:rsidRDefault="00C64715" w:rsidP="00C64715">
      <w:pPr>
        <w:pStyle w:val="ConsPlusNormal"/>
        <w:ind w:firstLine="540"/>
        <w:jc w:val="both"/>
        <w:rPr>
          <w:b/>
        </w:rPr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6. СРОК ДЕЙСТВИЯ ДОГОВОРА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6.1. Договор считается заключенным с момента его подписания обеими Сторонами.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6.2. Настоящий договор прекращает свое действие надлежащим исполнением Сторонами своих обязательств.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7. ПРИМЕНЕНИЕ ЗАКОНОДАТЕЛЬСТВА, РАЗРЕШЕНИЕ СПОРОВ,</w:t>
      </w:r>
    </w:p>
    <w:p w:rsidR="00C64715" w:rsidRPr="00C64715" w:rsidRDefault="00C64715" w:rsidP="00C64715">
      <w:pPr>
        <w:pStyle w:val="ConsPlusNormal"/>
        <w:jc w:val="center"/>
        <w:rPr>
          <w:b/>
        </w:rPr>
      </w:pPr>
      <w:r w:rsidRPr="00C64715">
        <w:rPr>
          <w:b/>
        </w:rPr>
        <w:t>ИНЫЕ ПОЛОЖЕНИЯ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7.1. При обмене документацией момент получения Стороной документации определяется: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при отправке документации организацией почтовой связи - по дате получения согласно почтовому уведомлению о получении;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при непосредственной передаче - по дате расписки уполномоченного представителя о получении документации.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7.2.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lastRenderedPageBreak/>
        <w:t>7.3. Документы, полученные посредством факсимильной связи, имеют силу оригинала до получения Стороной подлинного экземпляра.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7.4. По остальным вопросам, не предусмотренным настоящим договором, Стороны руководствуются действующим законодательством Российской Федерации.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7.5. Настоящий договор подписан в двух экземплярах, имеющих равную юридическую силу, по одному для каждой из Сторон.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7.6. Приложения: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Приложение N 1 - техническое задание;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Приложение N 2 - смета N _____;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Приложение N 3 - календарный план.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C64715" w:rsidRDefault="00C64715" w:rsidP="00C64715">
      <w:pPr>
        <w:pStyle w:val="ConsPlusNormal"/>
        <w:jc w:val="center"/>
        <w:outlineLvl w:val="0"/>
        <w:rPr>
          <w:b/>
        </w:rPr>
      </w:pPr>
      <w:r w:rsidRPr="00C64715">
        <w:rPr>
          <w:b/>
        </w:rPr>
        <w:t>8. АДРЕСА И БАНКОВСКИЕ РЕКВИЗИТЫ СТОРОН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nformat"/>
        <w:jc w:val="both"/>
      </w:pPr>
      <w:r w:rsidRPr="006950C3">
        <w:t>Заказчик: _________________________    Исполнитель: 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>Наименование/Ф.И.О.: ______________    Наименование/Ф.И.О.: 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>Адрес: ____________________________    Адрес: 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>___________________________________    ____________________________________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>ОГРН/ОГРНИП _______________________    ОГРН/ОГРНИП 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ИНН _______________________________    </w:t>
      </w:r>
      <w:proofErr w:type="spellStart"/>
      <w:r w:rsidRPr="006950C3">
        <w:t>ИНН</w:t>
      </w:r>
      <w:proofErr w:type="spellEnd"/>
      <w:r w:rsidRPr="006950C3">
        <w:t xml:space="preserve"> 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КПП _______________________________    </w:t>
      </w:r>
      <w:proofErr w:type="spellStart"/>
      <w:r w:rsidRPr="006950C3">
        <w:t>КПП</w:t>
      </w:r>
      <w:proofErr w:type="spellEnd"/>
      <w:r w:rsidRPr="006950C3">
        <w:t xml:space="preserve"> 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>Р/с _______________________________    Р/с 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в _________________________________    </w:t>
      </w:r>
      <w:proofErr w:type="spellStart"/>
      <w:r w:rsidRPr="006950C3">
        <w:t>в</w:t>
      </w:r>
      <w:proofErr w:type="spellEnd"/>
      <w:r w:rsidRPr="006950C3">
        <w:t xml:space="preserve"> __________________________________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>К/с _______________________________    К/с 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БИК _______________________________    </w:t>
      </w:r>
      <w:proofErr w:type="spellStart"/>
      <w:r w:rsidRPr="006950C3">
        <w:t>БИК</w:t>
      </w:r>
      <w:proofErr w:type="spellEnd"/>
      <w:r w:rsidRPr="006950C3">
        <w:t xml:space="preserve"> ________________________________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ОКПО ______________________________    </w:t>
      </w:r>
      <w:proofErr w:type="spellStart"/>
      <w:r w:rsidRPr="006950C3">
        <w:t>ОКПО</w:t>
      </w:r>
      <w:proofErr w:type="spellEnd"/>
      <w:r w:rsidRPr="006950C3">
        <w:t xml:space="preserve"> _______________________________</w:t>
      </w:r>
    </w:p>
    <w:p w:rsidR="00C64715" w:rsidRPr="006950C3" w:rsidRDefault="00C64715" w:rsidP="00C64715">
      <w:pPr>
        <w:pStyle w:val="ConsPlusNonformat"/>
        <w:jc w:val="both"/>
      </w:pP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                              ПОДПИСИ СТОРОН:</w:t>
      </w:r>
    </w:p>
    <w:p w:rsidR="00C64715" w:rsidRPr="006950C3" w:rsidRDefault="00C64715" w:rsidP="00C64715">
      <w:pPr>
        <w:pStyle w:val="ConsPlusNonformat"/>
        <w:jc w:val="both"/>
      </w:pP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               </w:t>
      </w:r>
      <w:proofErr w:type="gramStart"/>
      <w:r w:rsidRPr="006950C3">
        <w:t xml:space="preserve">Заказчик:   </w:t>
      </w:r>
      <w:proofErr w:type="gramEnd"/>
      <w:r w:rsidRPr="006950C3">
        <w:t xml:space="preserve">                        Исполнитель: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    _______________/____________/          _____________/________________/</w:t>
      </w: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       (</w:t>
      </w:r>
      <w:proofErr w:type="gramStart"/>
      <w:r w:rsidRPr="006950C3">
        <w:t xml:space="preserve">подпись)   </w:t>
      </w:r>
      <w:proofErr w:type="gramEnd"/>
      <w:r w:rsidRPr="006950C3">
        <w:t xml:space="preserve">   (Ф.И.О.)               (</w:t>
      </w:r>
      <w:proofErr w:type="gramStart"/>
      <w:r w:rsidRPr="006950C3">
        <w:t xml:space="preserve">подпись)   </w:t>
      </w:r>
      <w:proofErr w:type="gramEnd"/>
      <w:r w:rsidRPr="006950C3">
        <w:t xml:space="preserve">    (Ф.И.О.)</w:t>
      </w:r>
    </w:p>
    <w:p w:rsidR="00C64715" w:rsidRPr="006950C3" w:rsidRDefault="00C64715" w:rsidP="00C64715">
      <w:pPr>
        <w:pStyle w:val="ConsPlusNonformat"/>
        <w:jc w:val="both"/>
      </w:pPr>
    </w:p>
    <w:p w:rsidR="00C64715" w:rsidRPr="006950C3" w:rsidRDefault="00C64715" w:rsidP="00C64715">
      <w:pPr>
        <w:pStyle w:val="ConsPlusNonformat"/>
        <w:jc w:val="both"/>
      </w:pPr>
      <w:r w:rsidRPr="006950C3">
        <w:t xml:space="preserve">                (М.П.)                                 (М.П.)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  <w:r w:rsidRPr="006950C3">
        <w:t>--------------------------------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Информация для сведения: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bookmarkStart w:id="4" w:name="P133"/>
      <w:bookmarkEnd w:id="4"/>
      <w:r w:rsidRPr="006950C3">
        <w:t>&lt;1&gt; В соответствии с п. 2 ст. 13 Федерального закона от 21.07.1997 N 116-ФЗ "О промышленной безопасности опасных производственных объектов" экспертизу промышленной безопасности проводит организация, имеющая лицензию на проведение указанной экспертизы, за счет средств ее заказчика.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Организации, имеющей лицензию на проведение экспертизы промышленной безопасности, запрещается проводить указанную экспертизу в отношении опасного производственного объекта, принадлежащего на праве собственности или ином законном основании ей или лицам, входящим с ней в одну группу лиц, в соответствии с антимонопольным законодательством Российской Федерации. Заключение экспертизы промышленной безопасности, подготовленное с нарушением данного требования, не может быть использовано в целях, установленных Федеральным законом от 21.07.1997 N 116-ФЗ "О промышленной безопасности опасных производственных объектов".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bookmarkStart w:id="5" w:name="P135"/>
      <w:bookmarkEnd w:id="5"/>
      <w:r w:rsidRPr="006950C3">
        <w:t xml:space="preserve">&lt;2&gt; В соответствии со ст. 146 Налогового кодекса Российской Федерации объектом </w:t>
      </w:r>
      <w:r w:rsidRPr="006950C3">
        <w:lastRenderedPageBreak/>
        <w:t>налогообложения по НДС являются следующие операции: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а) реализация товаров (работ, услуг) на территории Российской Федерации, а также передача имущественных прав;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б)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при исчислении налога на прибыль организаций;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в) выполнение строительно-монтажных работ для собственного потребления;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г) ввоз товаров на территорию Российской Федерации и иные территории, находящиеся под ее юрисдикцией.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Налогообложение производится по ставкам: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- 0% (п. 1 ст. 164 Налогового кодекса Российской Федерации);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- 10% (п. 2 ст. 164 Налогового кодекса Российской Федерации);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- 18% (п. 3 ст. 164 Налогового кодекса Российской Федерации).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Налогообложение не производится: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по операциям, указанным в ст. 149 Налогового кодекса Российской Федерации;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- по операциям, указанным в п. 2 ст. 146 Налогового кодекса Российской Федерации.</w:t>
      </w:r>
    </w:p>
    <w:p w:rsidR="00C64715" w:rsidRPr="006950C3" w:rsidRDefault="00C64715" w:rsidP="00C64715">
      <w:pPr>
        <w:pStyle w:val="ConsPlusNormal"/>
        <w:spacing w:before="220"/>
        <w:ind w:firstLine="540"/>
        <w:jc w:val="both"/>
      </w:pPr>
      <w:r w:rsidRPr="006950C3">
        <w:t>Налогоплательщик оставляет за собой право применить льготу, предусмотренную п. 3 ст. 149 Налогового кодекса Российской Федерации, в порядке, предусмотренном п. 5 ст. 149 Налогового кодекса Российской Федерации, либо отказаться от нее.</w:t>
      </w: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ind w:firstLine="540"/>
        <w:jc w:val="both"/>
      </w:pPr>
    </w:p>
    <w:p w:rsidR="00C64715" w:rsidRPr="006950C3" w:rsidRDefault="00C64715" w:rsidP="00C647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715" w:rsidRPr="006950C3" w:rsidRDefault="00C64715" w:rsidP="00C64715"/>
    <w:p w:rsidR="006A56CE" w:rsidRDefault="006A56CE"/>
    <w:sectPr w:rsidR="006A56CE" w:rsidSect="00C6471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15"/>
    <w:rsid w:val="006A56CE"/>
    <w:rsid w:val="00C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E549F-D9BF-42DA-84EB-4B125180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7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647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2018-11-16T12:32:00Z</dcterms:created>
  <dcterms:modified xsi:type="dcterms:W3CDTF">2018-11-16T12:34:00Z</dcterms:modified>
</cp:coreProperties>
</file>