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68" w:rsidRPr="00877F8E" w:rsidRDefault="00B24A68">
      <w:pPr>
        <w:pStyle w:val="ConsPlusNormal"/>
        <w:spacing w:before="260"/>
        <w:jc w:val="center"/>
      </w:pPr>
      <w:r w:rsidRPr="00877F8E">
        <w:t>Договор N _____</w:t>
      </w:r>
    </w:p>
    <w:p w:rsidR="00B24A68" w:rsidRPr="00877F8E" w:rsidRDefault="00B24A68">
      <w:pPr>
        <w:pStyle w:val="ConsPlusNormal"/>
        <w:jc w:val="center"/>
      </w:pPr>
      <w:r w:rsidRPr="00877F8E">
        <w:t>на осуществление функций заказчика-застройщика &lt;1&gt;</w:t>
      </w:r>
    </w:p>
    <w:p w:rsidR="00B24A68" w:rsidRPr="00877F8E" w:rsidRDefault="00B24A6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3602"/>
        <w:gridCol w:w="2588"/>
      </w:tblGrid>
      <w:tr w:rsidR="00877F8E" w:rsidRPr="00877F8E" w:rsidTr="00877F8E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77F8E" w:rsidRPr="00877F8E" w:rsidRDefault="00877F8E">
            <w:pPr>
              <w:pStyle w:val="ConsPlusNormal"/>
            </w:pPr>
            <w:bookmarkStart w:id="0" w:name="_GoBack" w:colFirst="2" w:colLast="2"/>
            <w:r w:rsidRPr="00877F8E">
              <w:t>г. __________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877F8E" w:rsidRPr="00877F8E" w:rsidRDefault="00877F8E">
            <w:pPr>
              <w:pStyle w:val="ConsPlusNormal"/>
              <w:jc w:val="right"/>
            </w:pPr>
            <w:r w:rsidRPr="00877F8E">
              <w:t>"__"___________ ____ г.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:rsidR="00877F8E" w:rsidRPr="00877F8E" w:rsidRDefault="00877F8E">
            <w:pPr>
              <w:pStyle w:val="ConsPlusNormal"/>
              <w:jc w:val="right"/>
            </w:pPr>
          </w:p>
        </w:tc>
      </w:tr>
    </w:tbl>
    <w:bookmarkEnd w:id="0"/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________________________________________ (наименование юридического лица) в лице _____________________________________ (должность, Ф.И.О.), </w:t>
      </w:r>
      <w:proofErr w:type="spellStart"/>
      <w:r w:rsidRPr="00877F8E">
        <w:t>действующ</w:t>
      </w:r>
      <w:proofErr w:type="spellEnd"/>
      <w:r w:rsidRPr="00877F8E">
        <w:t xml:space="preserve">___ на основании __________________________________ (Устава, доверенности), в дальнейшем именуем___ "Заказчик-застройщик", с одной стороны и ____________________________ (наименование юридического лица) в лице ____________________________________ (должность, Ф.И.О.), </w:t>
      </w:r>
      <w:proofErr w:type="spellStart"/>
      <w:r w:rsidRPr="00877F8E">
        <w:t>действующ</w:t>
      </w:r>
      <w:proofErr w:type="spellEnd"/>
      <w:r w:rsidRPr="00877F8E">
        <w:t>___ на основании ____________________________________ (Устава, доверенности), в дальнейшем именуем___ "Инвестор", с другой стороны, именуем___ далее "Стороны", заключили настоящий Договор о нижеследующем: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1. ПРЕДМЕТ ДОГОВОРА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1.1. По настоящему Договору Заказчик-застройщик обязуется выполнить работы &lt;3&gt; и совершить все необходимые действия в рамках реализации инвестиционного проекта по строительству (реконструкции / капитальному ремонту) __________________________________________________________ по адресу: ________________________________________________________________ (вариант: по организации и координированию строительных работ, реконструкции, капитальному ремонту объекта капитального строительства), обеспечению соблюдения требований проектной документации, технических регламентов, техники безопасности в процессе указанных работ, нести ответственность за качество выполненных работ и их соответствие требованиям проектной документации, а Инвестор - финансировать деятельность Заказчика-застройщика в соответствии с утвержденной сметой и графиком финансирования (Приложения N ____ и N ____ к настоящему Договору).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1.1.1. Сведения об инвестиционном проекте: ______________________.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1.1.2. Заказчик-застройщик наделяется правами владения, пользования и распоряжения капитальными вложениями на период и в пределах полномочий, которые установлены настоящим Договором.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1.2. Заказчик-застройщик гарантирует свое право на выполнение определенных Договором видов работ по строительству (или: реконструкции, капитальному ремонту объекта капитального строительства) самостоятельно (или: обеспечение такого права с привлечением других соответствующих этим требованиям лиц).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1" w:name="P14"/>
      <w:bookmarkEnd w:id="1"/>
      <w:r w:rsidRPr="00877F8E">
        <w:t>1.3. При выполнении настоящего Договора Заказчик-застройщик выполняет следующие функции: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1.3.1. Подготавливает технико-экономическое обоснование.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1.3.2. Подготавливает и выдает исходные данные для разработки проектно-сметной документации.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1.3.3. Обеспечивает полноту и качество выдаваемых проектной организации исходных данных для проектирования.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1.3.4. Подготавливает совместно с проектно-изыскательскими организациями задания на разработку проектно-сметной документации, проводит ее согласование в установленном порядке.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1.3.5. Получает согласования и технические условия на подключение объекта к действующим сетям.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1.3.6. Заключает с соответствующими организациями договоры на выполнение проектно-изыскательских, конструкторских и, при необходимости, научно-исследовательских работ.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1.3.7. Согласовывает с проектной организацией календарный график разработки и выдачи проектно-сметной документации, осуществляет контроль за его выполнением.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lastRenderedPageBreak/>
        <w:t xml:space="preserve">1.3.8. Организует в установленном порядке согласование, утверждение и </w:t>
      </w:r>
      <w:proofErr w:type="spellStart"/>
      <w:r w:rsidRPr="00877F8E">
        <w:t>переутверждение</w:t>
      </w:r>
      <w:proofErr w:type="spellEnd"/>
      <w:r w:rsidRPr="00877F8E">
        <w:t xml:space="preserve"> проектно-сметной документации (с определением договорной цены), а также внесение в соответствующую документацию исправлений по замечаниям и заключениям подрядных организаций и органов экспертизы.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1.3.9. Определяет страховую компанию и согласовывает условия страхования строительных рисков.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1.3.10. Определяет и согласовывает с подрядчиком (подрядчиками) при участии проектной и субподрядных организаций договорные цены на строительство (реконструкцию / капитальный ремонт) объекта в соответствии с действующими нормативными документами.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1.3.11. Принимает участие в работе комиссии по выбору площадки для строительства и осуществляет оформление и передачу в установленном порядке генеральной подрядной организации в согласованные сроки документов о решении соответствующих уполномоченных органов об отводе земельного участка под строительство и о разрешении соответствующих эксплуатационных органов: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- на производство работ в зоне воздушных линий электропередачи и линий связи, в полосе отвода железных дорог, в местах прохождения подземных коммуникаций (кабельных, газопроводных, канализационных и др.), расположенных на строительной площадке;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- на пользование на период строительства в городах и других населенных пунктах электроэнергией, газом, водой и паром от существующих источников в соответствии с проектом организации строительства в случае отсутствия у заказчиков собственных объектов газо-, водо-, паро- и энергоснабжения;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- на вырубку леса и пересадку деревьев, а в необходимых случаях - на передачу лесорубочных билетов;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1.3.12. Переселяет граждан, проживающих в домах, подлежащих сносу, переносу или реконструкции.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1.3.13. Возмещает гражданам, в случае необходимости, предусмотренную действующим законодательством стоимость изымаемых плодово-ягодных насаждений и посевов, а также подлежащих сносу домов и строений, которые принадлежат им на правах личной собственности.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1.3.14. Проверяет расчеты остаточной балансовой стоимости сносимых зданий и сооружений, принадлежащих государственным, кооперативным организациям и колхозам, а также правомерность включения ее в сметную документацию на строительство.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1.3.15. Обеспечивает реализацию возвратных материалов от разборки сносимых строений, сооружений, а также материалов, полученных при попутной добыче.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1.3.16. Регистрирует в органах </w:t>
      </w:r>
      <w:proofErr w:type="spellStart"/>
      <w:r w:rsidRPr="00877F8E">
        <w:t>Госархстройконтроля</w:t>
      </w:r>
      <w:proofErr w:type="spellEnd"/>
      <w:r w:rsidRPr="00877F8E">
        <w:t xml:space="preserve"> должностных лиц организаций, непосредственно осуществляющих строительство объектов, а также авторский и технический надзор, и получает разрешение на производство строительно-монтажных работ.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1.3.17. Организует вынос в натуру границ участка, красных линий и других линий регулирования застройки, высотных отметок, осей зданий и сооружений, трасс инженерных коммуникаций, а также границ стройплощадки.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1.3.18. Создает и передает подрядчику геодезическую разбивочную основу.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1.3.19. Оформляет в установленные сроки договоры подряда на капитальное строительство (реконструкцию / капитальный ремонт) с генеральным подрядчиком (подрядчиками).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1.3.20. С согласия генерального подрядчика заключает договоры с соответствующими организациями на выполнение </w:t>
      </w:r>
      <w:proofErr w:type="spellStart"/>
      <w:r w:rsidRPr="00877F8E">
        <w:t>шефмонтажных</w:t>
      </w:r>
      <w:proofErr w:type="spellEnd"/>
      <w:r w:rsidRPr="00877F8E">
        <w:t xml:space="preserve"> и пусконаладочных работ, проведение комплексного опробования оборудования (вхолостую и на рабочих режимах) с участием проектных, подрядных строительных и монтажных организаций, а при необходимости - и заводов-изготовителей оборудования, а также на наладку технологических процессов.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1.3.21. Обеспечивает в учреждениях банков своевременное открытие и непрерывное финансирование проектно-изыскательских работ и строительства (реконструкции / капитального </w:t>
      </w:r>
      <w:r w:rsidRPr="00877F8E">
        <w:lastRenderedPageBreak/>
        <w:t>ремонта) объекта в пределах выделенных Инвестором объемов финансирования, а также представление банкам всей необходимой для этого документации.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1.3.22. Ведет бухгалтерский, оперативный и статистический учет, составляет и представляет в установленном порядке Инвестору и (при необходимости) соответствующим органам отчетность по всем видам деятельности (по утвержденным формам в установленные сроки) и несет ответственность за ее достоверность.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1.3.23. Производит в установленном порядке оплату работ на основании подписанных им документов об объеме и стоимости выполненных работ, а также окончательные расчеты.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1.3.24. Обеспечивает строительство (реконструкцию / капитальный ремонт) объекта технологическим, электротехническим, энергетическим и общезаводским оборудованием и аппаратурой, а также материалами, поставка которых возложена на заказчика.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1.3.25. Осуществляет выбор поставщиков материалов, подрядчиков для выполнения работ, исполнителей для оказания сопутствующих услуг в строительстве и заключение с ними договоров (контрактов).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1.3.26. Передает генеральному подрядчику документы об отводе земельного участка, необходимые согласования и разрешения.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1.3.27. Проверяет наличие соответствующих необходимых лицензий и сертификатов у подрядчиков и поставщиков материалов.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1.3.28. Проверяет цены и предъявленные к оплате документы подрядных организаций, поставщиков, проектно-изыскательских и других организаций за выполненные работы, поставленную продукцию и оказанные услуги.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1.3.29. Учитывает и контролирует расходование сметного лимита по соответствующей структуре капитальных вложений, а также достоверность бухгалтерского учета по объекту строительства (реконструкции / капитального ремонта) и затратам.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1.3.30. Передает генеральному подрядчику в производство работ утвержденную и прошедшую экспертизу проектно-сметную документацию в соответствии с Градостроительным кодексом Российской Федерации в количестве, необходимом для выполнения работ подрядчика и привлеченных организаций.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1.3.31. Своевременно предъявляет претензии к подрядным организациям, поставщикам, проектно-изыскательским и другим организациям об уплате неустойки (штрафа, пени) за невыполнение и ненадлежащее выполнение договорных обязательств.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1.3.32. Своевременно передает подрядным организациям оборудование, материалы и аппаратуру, подлежащие монтажу, с обеспечением их доставки на </w:t>
      </w:r>
      <w:proofErr w:type="spellStart"/>
      <w:r w:rsidRPr="00877F8E">
        <w:t>приобъектные</w:t>
      </w:r>
      <w:proofErr w:type="spellEnd"/>
      <w:r w:rsidRPr="00877F8E">
        <w:t xml:space="preserve"> склады; не допускает хранения оборудования на складах сверх нормативного срока, а в случае нарушения производит тщательные </w:t>
      </w:r>
      <w:proofErr w:type="spellStart"/>
      <w:r w:rsidRPr="00877F8E">
        <w:t>предмонтажные</w:t>
      </w:r>
      <w:proofErr w:type="spellEnd"/>
      <w:r w:rsidRPr="00877F8E">
        <w:t xml:space="preserve"> ревизии оборудования и устранение дефектов, вызванных его длительным хранением.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1.3.33. Не допускает образования сверхнормативных запасов материальных ценностей, а также реализует в установленном порядке лишние и неиспользованные материалы, изделия и оборудование.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1.3.34. Согласовывает с соответствующими организациями вопросы, связанные с установкой, опробованием и регистрацией технологических крановых и подъемных механизмов и оборудования, работающего под повышенным давлением.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1.3.35. Осуществляет контроль и технический надзор за строительством, соответствием объема, стоимости и качества выполняемых работ проекту, сметным расчетам, строительным нормам и правилам на производство и приемку этих работ, а также обеспечивает осуществление проектными организациями авторского надзора.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1.3.36. Осуществляет контроль за обеспечением высокого качественного уровня архитектуры и градостроительства в процессе разработки проектно-сметной документации и ее реализации.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1.3.37. Осуществляет предусмотренные проектом геодезические измерения деформаций </w:t>
      </w:r>
      <w:r w:rsidRPr="00877F8E">
        <w:lastRenderedPageBreak/>
        <w:t>оснований зданий и сооружений, выполняет контрольные геодезические съемки и по их результатам наносит все изменения на исполнительном генеральном плане.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1.3.38. Утверждает, по согласованию с подрядной организацией, единичные расценки на работы, потребность в которых возникает в ходе строительства, если расценки на эти работы не утверждены в установленном порядке.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1.3.39. Осуществляет приемку, учет, хранение, </w:t>
      </w:r>
      <w:proofErr w:type="spellStart"/>
      <w:r w:rsidRPr="00877F8E">
        <w:t>предмонтажную</w:t>
      </w:r>
      <w:proofErr w:type="spellEnd"/>
      <w:r w:rsidRPr="00877F8E">
        <w:t xml:space="preserve"> ревизию и передачу в монтаж или производство работ оборудования, комплектующих и других материально-технических ресурсов.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1.3.40. Осуществляет контроль за качеством и сроками выполнения работ.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1.3.41. предъявляет претензии к заводам-изготовителям или поставщикам в случае установления некомплектности или дефектов оборудования и аппаратуры, ненадлежащего качества материалов, а также несвоевременной их поставки или недопоставки.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1.3.42. Утверждает перечень лиц, которые от его имени уполномочены осуществлять строительный контроль за проведением строительно-монтажных (ремонтных) работ и проверку качества используемых материалов, конструкций и оборудования, принимать скрытые и законченные работы, и дает предписания о прекращении или временной приостановке работ.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1.3.43. Осуществляет регистрацию в государственных контролирующих органах должностных лиц, ответственных за проведение работ повышенной опасности и соблюдение специальных требований поднадзорных служб.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1.3.44. Принимает в установленном порядке от подрядных организаций законченные работы, в том числе скрытые и промежуточные, в соответствии с требованиями действующего законодательства Российской Федерации и условиями настоящего Договора.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1.3.45. В необходимых случаях контролирует внесение изменений в проектно-сметную документацию, ее </w:t>
      </w:r>
      <w:proofErr w:type="spellStart"/>
      <w:r w:rsidRPr="00877F8E">
        <w:t>переутверждение</w:t>
      </w:r>
      <w:proofErr w:type="spellEnd"/>
      <w:r w:rsidRPr="00877F8E">
        <w:t xml:space="preserve"> и изменение сроков завершения отдельных видов работ или этапов строительства.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1.3.46. По согласованию с Инвестором принимает решение о временном прекращении строительства и консервации объекта, об утверждении сметы на выполнение работ по консервации и осуществляет контроль за их выполнением.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1.3.47. Осуществляет приемку от генерального подрядчика законсервированного объекта, организует охрану материальных ценностей.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1.3.48. При обнаружении отступлений от проекта, использования материалов и выполненных работ, качество которых не отвечает требованиям ТУ, ГОСТ и СНиП, дает распоряжение о приостановке работ и исправлении обнаруженных дефектов и предъявляет виновной Стороне предусмотренных соответствующим договором санкций.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1.3.49. Представляет (при необходимости - совместно с подрядными организациями) необходимые документы приемочной комиссии по законченному строительством (реконструкцией / капитальному ремонту) объекту.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1.3.50. Несет ответственность, в соответствии с действующим законодательством, за приемку в эксплуатацию объекта, построенного с нарушением требований нормативных документов и проектной документации.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1.3.51. Передает после приемки приемочной комиссией Инвестору (или по согласованию с Инвестором - эксплуатирующим организациям) законченный строительством объект, проектно-сметную и техническую документацию, разработанную до начала и в процессе строительства, акты рабочей, приемочной комиссии со всеми приложениями.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1.3.52. Производит расчеты со всеми организациями (поставщиками, подрядчиками и др.) по законченному строительством (реконструкцией / капитальному ремонту) объекту.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2" w:name="P70"/>
      <w:bookmarkEnd w:id="2"/>
      <w:r w:rsidRPr="00877F8E">
        <w:t>1.4. Особые функции Заказчика-застройщика: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1.4.1. Если в соответствии с Градостроительным кодексом Российской Федерации при осуществлении строительства (реконструкции, капитального ремонта объекта капитального строительства) предусмотрен государственный строительный надзор, Заказчик-застройщик заблаговременно, но не позднее чем за семь рабочих дней до начала строительства (реконструкции, капитального ремонта объекта капитального строительства) направляет в уполномоченные на осуществление государственного строительного надзора федеральный орган исполнительной власти, орган исполнительной власти субъекта Российской Федерации (далее также - органы государственного строительного надзора) извещение о начале таких работ с приложением необходимых документов.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1.4.2. В случае обнаружения в процессе строительства (реконструкции, капитального ремонта) объекта, обладающего признаками объекта культурного наследия, Заказчик-застройщик приостанавливает строительство (реконструкцию, капитальный ремонт), извещает об обнаружении такого объекта органы, предусмотренные законодательством Российской Федерации об объектах культурного наследия.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2. ПОРЯДОК РАСЧЕТОВ МЕЖДУ СТОРОНАМИ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2.1. Выполнение Заказчиком-застройщиком функций по настоящему Договору оплачивается Инвестором в размере _____ (__________) рублей и в следующем порядке и сроки _________________________________.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2.2. Финансирование реализации инвестиционного проекта осуществляется полностью за счет средств Инвестора.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На период действия настоящего Договора денежные средства, составляющие капитальные вложения, в сумме _____ (__________) передаются во владение, пользование и распоряжение Заказчику-застройщику для осуществления финансирования всего процесса реализации инвестиционного проекта. Передача указанных средств осуществляется в порядке, согласованном Сторонами дополнительно в сроки, установленные в Графике финансирования (Приложение N ___).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3. ПРАВА И ОБЯЗАННОСТИ ИНВЕСТОРА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3.1. Инвестор обязан: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3.1.1. Своевременно финансировать реализацию инвестиционного проекта по строительству (реконструкции, капитальному ремонту), осуществляемую в соответствии с инвестиционным контрактом N _______ от "__"___________ ____ г.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3.1.2. Оказывать Заказчику-застройщику всемерное содействие при выполнении последним функций по настоящему Договору, в том числе своевременно предоставлять необходимые документы.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3.1.3. При необходимости принять участие в согласовании с уполномоченными государственными органами, утверждении и получении разрешительной и иной документации, необходимой для осуществления работ в соответствии с настоящим Договором.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3.1.4. Назначить представителей для участия в работе комиссии по приемке объекта завершенного строительства.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3.1.5. Осуществить приемку объекта от Заказчика-застройщика по настоящему Договору путем подписания соответствующего акта.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3.1.6. Риск случайной гибели или случайного повреждения объекта строительства, составляющего предмет настоящего Договора, до приемки этого объекта Инвестором несет Заказчик-застройщик.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3.1.7. Выполнить надлежащим образом иные свои обязательства, предусмотренные настоящим Договором.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3.1.8. Своевременно оплачивать выполненные Заказчиком-застройщиком работы и оказанные услуги в рамках настоящего Договора.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3.2. Инвестор имеет право: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3.2.1. Осуществлять контроль за соответствием объема и качества выполняемых функций Заказчика-застройщика.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При осуществлении контроля за ходом выполнения работ Инвестор или его уполномоченное лицо должны перемещаться по строительной площадке в сопровождении уполномоченного представителя Заказчика-застройщика, строго соблюдая при этом правила техники безопасности.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3.2.2. Проверять в любое время ход и качество работ, соответствие используемых материалов, не вмешиваясь при этом в оперативно-хозяйственную деятельность Заказчика-застройщика.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3.2.3. С уведомлением Заказчика-застройщика передавать свои права и обязанности по настоящему Договору третьему лицу при условии принятия последним обязанностей, условий и обязательств по настоящему Договору. Частичная и/или полная передача прав и обязанностей оформляется соответствующим договором.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4. ПРАВА И ОБЯЗАННОСТИ ЗАКАЗЧИКА-ЗАСТРОЙЩИКА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4.1. Заказчик-застройщик обязан: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4.1.1. Лично выполнять функции по настоящему Договору (п. п. 1.3 и 1.4 настоящего Договора).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4.1.2. Обеспечить доступ Инвестора на строительную площадку для контроля за соответствием объема и качества выполняемых подрядчиками работ в сопровождении представителя Заказчика-застройщика.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4.1.3. Своевременно извещать Инвестора о наступлении обстоятельств, не зависящих от воли Заказчика-застройщика, делающих невозможным надлежащее (качественное и своевременное) выполнение Заказчиком-застройщиком своих обязательств по настоящему Договору.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4.1.4. В ходе передачи готового объекта обеспечить устранение по требованию административно-технической инспекции и других уполномоченных организаций недостатков и дефектов, указанных в акте о дефектах.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4.1.5. Передать Инвестору необходимые документы (копии), имеющиеся у Заказчика-застройщика, для государственной регистрации права собственности на построенный объект.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4.1.6. Обеспечить ежемесячно (ежеквартально, раз в полугодие) не позднее _____ числа месяца, следующего за отчетным периодом, представление Инвестору отчета о выполнении настоящего Договора (Приложение N _____ к настоящему Договору).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4.2. Заказчик-застройщик вправе: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4.2.1. Требовать от Инвестора исполнения взятых на себя обязательств по настоящему Договору.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4.2.2. Привлекать подрядчиков для выполнения работ.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4.2.3. Обеспечивать контроль за соответствием объема и качества выполняемых работ, своевременным финансированием реализации инвестиционного проекта.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4.2.4. С согласия Инвестора передавать свои права и обязанности по настоящему Договору третьим лицам.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5. СРОКИ СТРОИТЕЛЬСТВА (РЕКОНСТРУКЦИИ, КАПИТАЛЬНОГО</w:t>
      </w:r>
    </w:p>
    <w:p w:rsidR="00B24A68" w:rsidRPr="00877F8E" w:rsidRDefault="00B24A68">
      <w:pPr>
        <w:pStyle w:val="ConsPlusNormal"/>
        <w:jc w:val="center"/>
      </w:pPr>
      <w:r w:rsidRPr="00877F8E">
        <w:t>РЕМОНТА) И ПОРЯДОК ПЕРЕДАЧИ ИНВЕСТОРУ ГОТОВОГО ОБЪЕКТА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5.1. Сроки строительства (реконструкции, капитального ремонта) составляют __________ и исчисляются со дня передачи Инвестором Заказчику-застройщику необходимой документации и начала финансирования.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5.2. Сроки выполнения отдельных видов работ по строительству объекта, сроки завершения определенных этапов по настоящему Договору, сроки выполнения Заказчиком-застройщиком функций по настоящему Договору устанавливаются в Графике выполнения работ.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3" w:name="P117"/>
      <w:bookmarkEnd w:id="3"/>
      <w:r w:rsidRPr="00877F8E">
        <w:t>5.3. По окончании строительства (реконструкции, капитального ремонта) и при готовности объекта к передаче Заказчик-застройщик направляет Инвестору соответствующее уведомление. Окончание выполнения функций Заказчика-застройщика и передача результата их выполнения Инвестору оформляются Сторонами подписанием акта приема-передачи работ. Акт подписывается обеими Сторонами или их уполномоченными представителями и удостоверяет выполнение Сторонами своих обязательств по настоящему Договору и отсутствие у Сторон взаимных претензий имущественного и неимущественного характера.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5.4. Право собственности на объект оформляется Инвестором самостоятельно после передачи ему готового объекта.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4" w:name="P119"/>
      <w:bookmarkEnd w:id="4"/>
      <w:r w:rsidRPr="00877F8E">
        <w:t xml:space="preserve">5.5. Свидетельством </w:t>
      </w:r>
      <w:proofErr w:type="gramStart"/>
      <w:r w:rsidRPr="00877F8E">
        <w:t>качества</w:t>
      </w:r>
      <w:proofErr w:type="gramEnd"/>
      <w:r w:rsidRPr="00877F8E">
        <w:t xml:space="preserve"> передаваемого Инвестору готового объекта, его соответствия строительно-техническим нормам и правилам, проекту является подписание приемочной комиссией акта сдачи-приемки законченного строительством объекта.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5" w:name="P120"/>
      <w:bookmarkEnd w:id="5"/>
      <w:r w:rsidRPr="00877F8E">
        <w:t>5.6. При принятии готового объекта Инвестор обязан заявить обо всех недостатках, которые могут быть установлены при обычном способе приемки. Гарантийный срок по настоящему Договору составляет __________ с момента принятия объекта в эксплуатацию по акту (п. 5.5 настоящего Договора).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5.7. При обнаружении недостатков в течение установленного п. 5.6 настоящего Договора срока Инвестор имеет право обратиться к Заказчику-застройщику с требованием об их устранении. Устранение недостатков производится в __________ срок после получения письменного заявления Инвестора.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6. ОТВЕТСТВЕННОСТЬ СТОРОН И ПОРЯДОК РАССМОТРЕНИЯ СПОРОВ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6.1. В части, не оговоренной в настоящем разделе,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 Российской Федерации.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6.2. В случае нарушения Инвестором сроков внесения инвестиций по настоящему Договору, установленных Графиком финансирования, Заказчик-застройщик вправе увеличить срок исполнения своих обязательств соразмерно периоду просрочки выполнения своих обязательств Инвестором.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6.3. Риск последствий повреждения или гибели готового объекта переходит от Заказчика-застройщика к Инвестору при подписании акта сдачи-приемки законченного строительством объекта (п. 5.3 настоящего Договора).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6.4. Все споры и разногласия Стороны будут стремиться урегулировать в досудебном порядке.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6.5. В случае </w:t>
      </w:r>
      <w:proofErr w:type="spellStart"/>
      <w:r w:rsidRPr="00877F8E">
        <w:t>недостижения</w:t>
      </w:r>
      <w:proofErr w:type="spellEnd"/>
      <w:r w:rsidRPr="00877F8E">
        <w:t xml:space="preserve"> Сторонами соглашения спор передается на рассмотрение суда в соответствии с действующим законодательством Российской Федерации.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6.6. В обеспечение исполнения своих обязательств Заказчик-застройщик предоставляет Инвестору поручительство (гарантию, залог и т.д.).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6.7. Заказчик-застройщик несет ответственность за несоответствия объекта проекту, строительным нормам и правилам, в том числе выявленные после приемки объекта, в период гарантийного срока.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6.8. В случае неисполнения или ненадлежащего исполнения Заказчиком-застройщиком обязанностей по настоящему Договору Инвестор вправе предъявить Заказчику-застройщику требование о возмещении убытков (исправлении выявленных недостатков за счет Заказчика-застройщика и т.д.).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7. КОНФИДЕНЦИАЛЬНОСТЬ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7.1. Любая информация о финансовом положении Сторон и условиях настоящего Договора, а также договоров с третьими лицами, участвующими в строительстве (реконструкции, капитальном ремонте), считается конфиденциальной и не подлежит разглашению. Иные условия конфиденциальности могут быть установлены по требованию любой из Сторон.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8. ФОРС-МАЖОР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bookmarkStart w:id="6" w:name="P140"/>
      <w:bookmarkEnd w:id="6"/>
      <w:r w:rsidRPr="00877F8E"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(форс-мажор), т.е. чрезвычайных и непреодолимых при данных условиях обстоятельств, в частности: наводнения, землетрясения, других стихийных бедствий или каких-либо иных явлений природного характера, эпидемии, террористических актов, военных действий, а также изменений в действующем законодательстве, принятия нормативных актов местных органов власти, делающих невозможным выполнение Сторонами взятых на себя обязательств.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Надлежащим доказательством наличия указанных выше обстоятельств непреодолимой силы и их продолжительности будут справки, выдаваемые компетентными органами.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8.2. При изменениях законодательных и нормативных актов, ухудшающих положение Сторон по сравнению с их состоянием на дату заключения настоящего Договора и приводящих к дополнительным затратам времени и денежных средств, согласованные сроки выполнения работ увеличиваются соразмерно этому времени. Сроки и стоимость Договора в этом случае уточняются в дополнительном соглашении.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8.3. Срок выполнения обязательств по настоящему Договору увеличивается соразмерно времени, в течение которого действовали такие обстоятельства и их последствия.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8.4. В случае если вследствие обстоятельств, указанных в п. 8.1 настоящего Договора, просрочка в исполнении обязательств по настоящему Договору составит более __________, любая из Сторон вправе отказаться от невыполненной части Договора. При этом ни одна из Сторон не вправе требовать возмещения убытков.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9. СРОК ДЕЙСТВИЯ И ИЗМЕНЕНИЕ (РАСТОРЖЕНИЕ) ДОГОВОРА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9.1. Настоящий Договор вступает в силу со дня его подписания Сторонами и прекращает свое действие после выполнения Сторонами всех обязательств по нему и завершения взаиморасчетов Сторон.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9.2. Условия настоящего Договора могут быть изменены по соглашению Сторон. Все изменения, дополнения и соглашения к настоящему Договору являются неотъемлемой частью настоящего Договора, если совершены в письменной форме и подписаны Сторонами.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9.3. Настоящий Договор может быть расторгнут по соглашению Сторон при условии согласования взаиморасчетов на момент расторжения, а также в иных случаях, предусмотренных законодательством Российской Федерации.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9.4. В случае консервации объекта незавершенного строительства Стороны продлевают действие настоящего Договора или определяют условия его расторжения.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r w:rsidRPr="00877F8E">
        <w:t>10. ЗАКЛЮЧИТЕЛЬНЫЕ ПОЛОЖЕНИЯ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10.2. Предусмотренные настоящим Договором уведомления, извещения или другие сообщения, имеющие значение для отношений Сторон, должны вручаться лично либо направляться Сторонами друг другу заказными письмами или телеграммами с уведомлением о вручении по адресам, указанным в п. 11 настоящего Договора в качестве юридических и почтовых адресов Сторон.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10.3. Оформление права собственности на объект не входит в предмет настоящего Договора.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10.4. В случае изменения телефона, места регистрации, почтового адреса, а также иных реквизитов Стороны обязаны немедленно направлять друг другу в предусмотренном выше порядке извещения об этих изменениях. Вся информация и корреспонденция, направленные по телефону и адресу, указанным в настоящем Договоре, считаются полученными Стороной, изменившей свой адрес и телефон и не уведомившей об этом, которая и несет риски всех неблагоприятных последствий.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10.5. Одновременно с подписанием Договора Стороны назначают своих уполномоченных представителей по Договору, определив их компетенцию, и уведомляют об этом друг друга.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10.6. После заключения настоящего Договора все предыдущие соглашения между Сторонами - как письменные, так и устные - признаются утратившими свою силу.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10.7. Прекращение действия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10.8.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 Неотъемлемой частью настоящего Договора являются приложения: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10.9.1. Инвестиционный контракт N _____ от "__"___________ ____ г. (копия) - (Приложение N ___).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10.9.2. График финансирования (Приложение N ___).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10.9.3. График выполнения работ (Приложение N ___).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10.9.4. Акт приема-передачи работ (Приложение N ___).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10.9.5. Отчет о выполнении работ (Приложение N ___).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10.9.6. _____________________________________________.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  <w:outlineLvl w:val="0"/>
      </w:pPr>
      <w:bookmarkStart w:id="7" w:name="P171"/>
      <w:bookmarkEnd w:id="7"/>
      <w:r w:rsidRPr="00877F8E">
        <w:t>11. АДРЕСА И РЕКВИЗИТЫ СТОРОН</w:t>
      </w:r>
    </w:p>
    <w:p w:rsidR="00B24A68" w:rsidRPr="00877F8E" w:rsidRDefault="00B24A6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Инвестор: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Заказчик-застройщик: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center"/>
            </w:pPr>
            <w:r w:rsidRPr="00877F8E">
              <w:t>____________ "_____________________"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center"/>
            </w:pPr>
            <w:r w:rsidRPr="00877F8E">
              <w:t>____________ "_____________________"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Юридический/почтовый адрес: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Юридический/почтовый адрес: ________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</w:tr>
      <w:tr w:rsidR="00877F8E" w:rsidRPr="00877F8E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ИНН/КПП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ИНН/КПП __________________________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ОГРН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ОГРН _____________________________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ОКПО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ОКПО ____________________________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Расчетный счет 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Расчетный счет ____________________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в ___________________________ банке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в ___________________________ банке</w:t>
            </w:r>
          </w:p>
        </w:tc>
      </w:tr>
      <w:tr w:rsidR="00877F8E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К/с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К/с _______________________________</w:t>
            </w:r>
          </w:p>
        </w:tc>
      </w:tr>
      <w:tr w:rsidR="00B24A68" w:rsidRPr="00877F8E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  <w:r w:rsidRPr="00877F8E">
              <w:t>БИК 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B24A68" w:rsidRPr="00877F8E" w:rsidRDefault="00B24A68">
            <w:pPr>
              <w:pStyle w:val="ConsPlusNormal"/>
              <w:jc w:val="both"/>
            </w:pPr>
            <w:r w:rsidRPr="00877F8E">
              <w:t>БИК _______________________________</w:t>
            </w:r>
          </w:p>
        </w:tc>
      </w:tr>
    </w:tbl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center"/>
      </w:pPr>
      <w:r w:rsidRPr="00877F8E">
        <w:t>ПОДПИСИ СТОРОН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nformat"/>
        <w:jc w:val="both"/>
      </w:pPr>
      <w:r w:rsidRPr="00877F8E">
        <w:t xml:space="preserve">                </w:t>
      </w:r>
      <w:proofErr w:type="gramStart"/>
      <w:r w:rsidRPr="00877F8E">
        <w:t xml:space="preserve">Инвестор:   </w:t>
      </w:r>
      <w:proofErr w:type="gramEnd"/>
      <w:r w:rsidRPr="00877F8E">
        <w:t xml:space="preserve">                   Заказчик-застройщик:</w:t>
      </w:r>
    </w:p>
    <w:p w:rsidR="00B24A68" w:rsidRPr="00877F8E" w:rsidRDefault="00B24A68">
      <w:pPr>
        <w:pStyle w:val="ConsPlusNonformat"/>
        <w:jc w:val="both"/>
      </w:pPr>
    </w:p>
    <w:p w:rsidR="00B24A68" w:rsidRPr="00877F8E" w:rsidRDefault="00B24A68">
      <w:pPr>
        <w:pStyle w:val="ConsPlusNonformat"/>
        <w:jc w:val="both"/>
      </w:pPr>
      <w:r w:rsidRPr="00877F8E">
        <w:t xml:space="preserve">       ______________/______________/     ______________/_________________/</w:t>
      </w:r>
    </w:p>
    <w:p w:rsidR="00B24A68" w:rsidRPr="00877F8E" w:rsidRDefault="00B24A68">
      <w:pPr>
        <w:pStyle w:val="ConsPlusNonformat"/>
        <w:jc w:val="both"/>
      </w:pPr>
      <w:r w:rsidRPr="00877F8E">
        <w:t xml:space="preserve">         (</w:t>
      </w:r>
      <w:proofErr w:type="gramStart"/>
      <w:r w:rsidRPr="00877F8E">
        <w:t xml:space="preserve">подпись)   </w:t>
      </w:r>
      <w:proofErr w:type="gramEnd"/>
      <w:r w:rsidRPr="00877F8E">
        <w:t xml:space="preserve">    (Ф.И.О.)           (</w:t>
      </w:r>
      <w:proofErr w:type="gramStart"/>
      <w:r w:rsidRPr="00877F8E">
        <w:t xml:space="preserve">подпись)   </w:t>
      </w:r>
      <w:proofErr w:type="gramEnd"/>
      <w:r w:rsidRPr="00877F8E">
        <w:t xml:space="preserve">     (Ф.И.О.)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ind w:firstLine="540"/>
        <w:jc w:val="both"/>
      </w:pPr>
      <w:r w:rsidRPr="00877F8E">
        <w:t>--------------------------------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>Информация для сведения: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8" w:name="P216"/>
      <w:bookmarkEnd w:id="8"/>
      <w:r w:rsidRPr="00877F8E">
        <w:t>&lt;1&gt; Заказчики - уполномоченные на то инвесторами физические и юридические лица, которые осуществляют реализацию инвестиционных проектов (п. 3 ст. 4 Федерального закона от 25.02.1999 N 39-ФЗ "Об инвестиционной деятельности в Российской Федерации, осуществляемой в форме капитальных вложений").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r w:rsidRPr="00877F8E">
        <w:t xml:space="preserve">&lt;2&gt; В соответствии с Письмом </w:t>
      </w:r>
      <w:proofErr w:type="spellStart"/>
      <w:r w:rsidRPr="00877F8E">
        <w:t>Минрегиона</w:t>
      </w:r>
      <w:proofErr w:type="spellEnd"/>
      <w:r w:rsidRPr="00877F8E">
        <w:t xml:space="preserve"> России от 19.06.2009 N 18841-ИМ/08 "Об осуществлении функций заказчика-застройщика при введении механизмов саморегулирования в области строительства, проектирования и инженерных изысканий" с 20 февраля 2009 года осуществление функций заказчика-застройщика (в случае если работы, которые оказывают влияние на безопасность объектов капитального строительства, не выполняются лично, а привлекаются субподрядные организации) возможно без наличия лицензии, а также без вступления в саморегулируемую организацию и получения свидетельства о допуске.</w:t>
      </w:r>
    </w:p>
    <w:p w:rsidR="00B24A68" w:rsidRPr="00877F8E" w:rsidRDefault="00B24A68">
      <w:pPr>
        <w:pStyle w:val="ConsPlusNormal"/>
        <w:spacing w:before="200"/>
        <w:ind w:firstLine="540"/>
        <w:jc w:val="both"/>
      </w:pPr>
      <w:bookmarkStart w:id="9" w:name="P218"/>
      <w:bookmarkEnd w:id="9"/>
      <w:r w:rsidRPr="00877F8E">
        <w:t xml:space="preserve">&lt;3&gt;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утвержден Приказом </w:t>
      </w:r>
      <w:proofErr w:type="spellStart"/>
      <w:r w:rsidRPr="00877F8E">
        <w:t>Минрегиона</w:t>
      </w:r>
      <w:proofErr w:type="spellEnd"/>
      <w:r w:rsidRPr="00877F8E">
        <w:t xml:space="preserve"> России от 30.12.2009 N 624.</w:t>
      </w: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jc w:val="both"/>
      </w:pPr>
    </w:p>
    <w:p w:rsidR="00B24A68" w:rsidRPr="00877F8E" w:rsidRDefault="00B24A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877F8E" w:rsidRDefault="00A74E9D"/>
    <w:sectPr w:rsidR="00A74E9D" w:rsidRPr="00877F8E" w:rsidSect="0065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68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543A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77F8E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A6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FE76-3F59-4DED-86CC-0D4A3C4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24A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24A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4525</Words>
  <Characters>25793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2022-11-14T11:47:00Z</dcterms:created>
  <dcterms:modified xsi:type="dcterms:W3CDTF">2022-11-14T11:47:00Z</dcterms:modified>
</cp:coreProperties>
</file>