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E8" w:rsidRPr="00EE0D2B" w:rsidRDefault="009460E8">
      <w:pPr>
        <w:pStyle w:val="ConsPlusNormal"/>
        <w:spacing w:before="460"/>
        <w:rPr>
          <w:b/>
          <w:sz w:val="36"/>
        </w:rPr>
      </w:pPr>
      <w:r w:rsidRPr="00EE0D2B">
        <w:rPr>
          <w:b/>
          <w:sz w:val="36"/>
        </w:rPr>
        <w:t>Договор подряда на выполнение работ по капитальному ремонту кровли</w:t>
      </w:r>
    </w:p>
    <w:p w:rsidR="009460E8" w:rsidRPr="00EE0D2B" w:rsidRDefault="009460E8">
      <w:pPr>
        <w:pStyle w:val="ConsPlusNormal"/>
        <w:spacing w:before="460"/>
      </w:pPr>
    </w:p>
    <w:p w:rsidR="009460E8" w:rsidRPr="00EE0D2B" w:rsidRDefault="009460E8">
      <w:pPr>
        <w:pStyle w:val="ConsPlusNormal"/>
        <w:jc w:val="center"/>
      </w:pPr>
      <w:r w:rsidRPr="00EE0D2B">
        <w:rPr>
          <w:b/>
        </w:rPr>
        <w:t>Договор N ___</w:t>
      </w:r>
    </w:p>
    <w:p w:rsidR="009460E8" w:rsidRPr="00EE0D2B" w:rsidRDefault="009460E8">
      <w:pPr>
        <w:pStyle w:val="ConsPlusNormal"/>
        <w:jc w:val="center"/>
      </w:pPr>
      <w:r w:rsidRPr="00EE0D2B">
        <w:rPr>
          <w:b/>
        </w:rPr>
        <w:t>подряда на выполнение работ</w:t>
      </w:r>
    </w:p>
    <w:p w:rsidR="009460E8" w:rsidRPr="00EE0D2B" w:rsidRDefault="009460E8">
      <w:pPr>
        <w:pStyle w:val="ConsPlusNormal"/>
        <w:jc w:val="center"/>
      </w:pPr>
      <w:r w:rsidRPr="00EE0D2B">
        <w:rPr>
          <w:b/>
        </w:rPr>
        <w:t>по капитальному ремонту кровли</w:t>
      </w:r>
    </w:p>
    <w:p w:rsidR="009460E8" w:rsidRPr="00EE0D2B" w:rsidRDefault="009460E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0D2B" w:rsidRPr="00EE0D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  <w:jc w:val="right"/>
            </w:pPr>
            <w:r w:rsidRPr="00EE0D2B">
              <w:t>"___"________ ____ г.</w:t>
            </w:r>
          </w:p>
        </w:tc>
      </w:tr>
    </w:tbl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 xml:space="preserve">_______________________ </w:t>
      </w:r>
      <w:r w:rsidRPr="00EE0D2B">
        <w:rPr>
          <w:i/>
        </w:rPr>
        <w:t>(наименование или Ф.И.О.)</w:t>
      </w:r>
      <w:r w:rsidRPr="00EE0D2B">
        <w:t xml:space="preserve">, именуем__ в дальнейшем "Подрядчик", в лице _______________________ </w:t>
      </w:r>
      <w:r w:rsidRPr="00EE0D2B">
        <w:rPr>
          <w:i/>
        </w:rPr>
        <w:t>(должность, Ф.И.О.)</w:t>
      </w:r>
      <w:r w:rsidRPr="00EE0D2B">
        <w:t xml:space="preserve">, </w:t>
      </w:r>
      <w:proofErr w:type="spellStart"/>
      <w:r w:rsidRPr="00EE0D2B">
        <w:t>действующ</w:t>
      </w:r>
      <w:proofErr w:type="spellEnd"/>
      <w:r w:rsidRPr="00EE0D2B">
        <w:t xml:space="preserve">__ на основании __________________________ </w:t>
      </w:r>
      <w:r w:rsidRPr="00EE0D2B">
        <w:rPr>
          <w:i/>
        </w:rPr>
        <w:t>(Устава, доверенности или паспорта)</w:t>
      </w:r>
      <w:r w:rsidRPr="00EE0D2B">
        <w:t xml:space="preserve">, с одной стороны и ______________________ </w:t>
      </w:r>
      <w:r w:rsidRPr="00EE0D2B">
        <w:rPr>
          <w:i/>
        </w:rPr>
        <w:t>(наименование или Ф.И.О.)</w:t>
      </w:r>
      <w:r w:rsidRPr="00EE0D2B">
        <w:t xml:space="preserve">, именуем__ в дальнейшем "Заказчик", в лице ______________________ </w:t>
      </w:r>
      <w:r w:rsidRPr="00EE0D2B">
        <w:rPr>
          <w:i/>
        </w:rPr>
        <w:t>(должность, Ф.И.О.)</w:t>
      </w:r>
      <w:r w:rsidRPr="00EE0D2B">
        <w:t xml:space="preserve">, </w:t>
      </w:r>
      <w:proofErr w:type="spellStart"/>
      <w:r w:rsidRPr="00EE0D2B">
        <w:t>действующ</w:t>
      </w:r>
      <w:proofErr w:type="spellEnd"/>
      <w:r w:rsidRPr="00EE0D2B">
        <w:t xml:space="preserve">___ на основании ______________________ </w:t>
      </w:r>
      <w:r w:rsidRPr="00EE0D2B">
        <w:rPr>
          <w:i/>
        </w:rPr>
        <w:t>(Устава, доверенности или паспорта)</w:t>
      </w:r>
      <w:r w:rsidRPr="00EE0D2B">
        <w:t>, с другой стороны, совместно именуемые в дальнейшем "Стороны", составили настоящий Договор о нижеследующем: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1. Предмет Договора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1.1. Заказчик поручает, а Подрядчик принимает на себя обязательства по выполнению работ по капитальному ремонту кровли здания _________________, расположенного по адресу: __________________ (далее - Объект), в соответствии с Техническим заданием (Приложение N ___) и Локальной сметой (Приложение N ___), прилагаемыми к настоящему Договору (далее - Работы).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bookmarkStart w:id="0" w:name="P20"/>
      <w:bookmarkEnd w:id="0"/>
      <w:r w:rsidRPr="00EE0D2B">
        <w:t>1.2. Общая цена Работ по настоящему Договору составляет ____ (________) рублей, в том числе НДС _______%.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Стоимость по видам Работ составляет: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 xml:space="preserve">- ___________________ </w:t>
      </w:r>
      <w:r w:rsidRPr="00EE0D2B">
        <w:rPr>
          <w:i/>
        </w:rPr>
        <w:t>(вид Работ)</w:t>
      </w:r>
      <w:r w:rsidRPr="00EE0D2B">
        <w:t xml:space="preserve"> _____ (_______) рублей, в том числе НДС _____%;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 xml:space="preserve">- ___________________ </w:t>
      </w:r>
      <w:r w:rsidRPr="00EE0D2B">
        <w:rPr>
          <w:i/>
        </w:rPr>
        <w:t>(вид Работ)</w:t>
      </w:r>
      <w:r w:rsidRPr="00EE0D2B">
        <w:t xml:space="preserve"> _____ (_______) рублей, в том числе НДС _____%.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1.3. Указанная в п. 1.2 настоящего Договора стоимость Работ увеличению не подлежит. Риски удорожания материалов, ресурсов несет Подрядчик.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1.4. Срок выполнения Работ составляет _____ (_______) календарных (</w:t>
      </w:r>
      <w:r w:rsidRPr="00EE0D2B">
        <w:rPr>
          <w:i/>
        </w:rPr>
        <w:t>вариант:</w:t>
      </w:r>
      <w:r w:rsidRPr="00EE0D2B">
        <w:t xml:space="preserve"> рабочих) дней.</w:t>
      </w:r>
    </w:p>
    <w:p w:rsidR="009460E8" w:rsidRPr="00EE0D2B" w:rsidRDefault="009460E8">
      <w:pPr>
        <w:pStyle w:val="ConsPlusNormal"/>
        <w:spacing w:after="1"/>
      </w:pPr>
    </w:p>
    <w:p w:rsidR="009460E8" w:rsidRPr="00EE0D2B" w:rsidRDefault="009460E8">
      <w:pPr>
        <w:pStyle w:val="ConsPlusNormal"/>
        <w:spacing w:before="260"/>
        <w:ind w:firstLine="540"/>
        <w:jc w:val="both"/>
      </w:pPr>
      <w:r w:rsidRPr="00EE0D2B">
        <w:t>1.5. В счет стоимости Работ в пределах суммы, указанной в п. 1.2 настоящего Договора, Подрядчик берет на себя обязательство перед Заказчиком из своих материалов, своими силами и средствами выполнить Работы в соответствии с Договором, устранить все недостатки и передать результаты выполненных Работ Заказчику.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1.6. Заказчик берет на себя обязательство уплатить Подрядчику за выполнение Работ сумму, равную их стоимости, определенной в соответствии с Договором, в пределах суммы, указанной в п. 1.2 настоящего Договора, в сроки и в порядке, которые определены настоящим Договором.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2. Порядок оплаты Работ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spacing w:before="260"/>
        <w:ind w:firstLine="540"/>
        <w:jc w:val="both"/>
      </w:pPr>
      <w:bookmarkStart w:id="1" w:name="_GoBack"/>
      <w:bookmarkEnd w:id="1"/>
      <w:r w:rsidRPr="00EE0D2B">
        <w:t xml:space="preserve">2.1. Авансовый платеж выплачивается Подрядчику в размере ____% цены Договора в течение </w:t>
      </w:r>
      <w:r w:rsidRPr="00EE0D2B">
        <w:lastRenderedPageBreak/>
        <w:t>_____ (________) календарных (</w:t>
      </w:r>
      <w:r w:rsidRPr="00EE0D2B">
        <w:rPr>
          <w:i/>
        </w:rPr>
        <w:t>вариант:</w:t>
      </w:r>
      <w:r w:rsidRPr="00EE0D2B">
        <w:t xml:space="preserve"> рабочих/банковских) дней с даты подписания Договора Сторонами, но не ранее поступления финансовых средств на расчетный счет Заказчика.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2.2. Расчеты с Подрядчиком по настоящему Договору производятся ежемесячно за фактически выполненные Работы, оформленные Актами приемки выполненных работ (Приложение N ___) и справкой о стоимости выполненных Работ с представлением счета-фактуры. Указанные формы представляются Заказчику на рассмотрение не позднее ____ (_______) числа отчетного месяца.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2.3. Заказчик в течение ____ (________) календарных (</w:t>
      </w:r>
      <w:r w:rsidRPr="00EE0D2B">
        <w:rPr>
          <w:i/>
        </w:rPr>
        <w:t>вариант:</w:t>
      </w:r>
      <w:r w:rsidRPr="00EE0D2B">
        <w:t xml:space="preserve"> рабочих) дней после предъявления Подрядчиком объемов выполненных Работ подтверждает их выполнение или направляет Подрядчику мотивированный отказ в их принятии. Оплата выполненных Работ производится Заказчиком в течение последующих ____ (_______) банковских дней по счету, выставленному Подрядчиком, посредством перевода денежных средств на расчетный счет Подрядчика.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2.4. Подрядчик обязан использовать аванс для покрытия расходов по производству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2.5. Окончательный расчет с Подрядчиком осуществляется после завершения Работ по настоящему Договору и представления Подрядчиком Акта комиссии по приемке Объекта после завершения капитального ремонта в течение _____ (________) календарных (</w:t>
      </w:r>
      <w:r w:rsidRPr="00EE0D2B">
        <w:rPr>
          <w:i/>
        </w:rPr>
        <w:t>вариант:</w:t>
      </w:r>
      <w:r w:rsidRPr="00EE0D2B">
        <w:t xml:space="preserve"> рабочих) дней с даты представления Заказчику указанных документов.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3. Срок выполнения Работ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bookmarkStart w:id="2" w:name="P41"/>
      <w:bookmarkEnd w:id="2"/>
      <w:r w:rsidRPr="00EE0D2B">
        <w:t>3.1. Срок начала Работ: не позднее _____ (_______) календарных (</w:t>
      </w:r>
      <w:r w:rsidRPr="00EE0D2B">
        <w:rPr>
          <w:i/>
        </w:rPr>
        <w:t>вариант:</w:t>
      </w:r>
      <w:r w:rsidRPr="00EE0D2B">
        <w:t xml:space="preserve"> рабочих) дней с момента подписания настоящего Договора.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3.2. Срок окончания Работ: не позднее _____ (_______) календарных (</w:t>
      </w:r>
      <w:r w:rsidRPr="00EE0D2B">
        <w:rPr>
          <w:i/>
        </w:rPr>
        <w:t>вариант:</w:t>
      </w:r>
      <w:r w:rsidRPr="00EE0D2B">
        <w:t xml:space="preserve"> рабочих) дней с момента перечисления аванса на расчетный счет Подрядчика.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3.3. Фактической датой окончания Работ является дата подписания соответствующего Акта.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4. Права и обязанности Сторон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4.1. Заказчик обязан: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4.1.1. Предоставить Подрядчику Объект в течение ____ (_______) календарных (</w:t>
      </w:r>
      <w:r w:rsidRPr="00EE0D2B">
        <w:rPr>
          <w:i/>
        </w:rPr>
        <w:t>вариант:</w:t>
      </w:r>
      <w:r w:rsidRPr="00EE0D2B">
        <w:t xml:space="preserve"> рабочих) дней со дня подписания Договора Сторонами.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4.1.2. Обеспечить организацию строительного контроля в течение всего периода производства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4.1.3. Организовать приемку выполненных Работ на Объекте.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4.1.4. Рассматривать и подписывать акты по форме и справки по форме.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4.2. Заказчик имеет другие права и обязанности, предусмотренные действующим законодательством Российской Федерации, иными правовыми актами и настоящим Договором.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 Подрядчик обязан: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4.3.1. Принять от Заказчика Объект в срок, указанный в п. 3.1 настоящего Договора. До начала производства Работ за счет собственных средств произвести техническую экспертизу несущих конструкций, кровли, ливневых стоков, инженерных систем (отопление, водоснабжение, канализация) Объекта и представить результат экспертизы Заказчику. До момента передачи результата Работ Заказчику осуществлять техническое обслуживание системы электроснабжения Объекта.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4.3.2. Нести ответственность перед Заказчиком за допущенные отступления от требований, предусмотренных в технической и сметной документации и СНиП, за снижение или потерю прочности, устойчивости, надежности Объекта или его части.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lastRenderedPageBreak/>
        <w:t>4.3.3.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4.3.4. Разместить за свой счет на строительных лесах и (или) ограждениях информацию с указанием видов и сроков выполнения Работ, наименований Заказчика и Подрядчика, фамилий, имен, отчеств представителей Заказчика и Подрядчика, контактных телефонов.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________ до _________.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4.3.6.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4.3.7.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4.3.8.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4.3.9. Вывезти с рабочей площадки строительный мусор до подписания Акта приемки выполненных работ приемочной комиссией.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4.3.10. 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4.3.11. По первому требованию представителя Заказчика предоставлять всю необходимую информацию о ходе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4.3.12. Обеспечить представителю Заказчика необходимые условия для исполнения им своих обязанностей на Объекте.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4.3.13.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4.3.14. 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4.3.15. В случае необходимости Подрядчик обязан возвести собственными силами и средствами на территории рабочей площадки все временные сооружения, необходимые для качественного выполнения Работ по Договору, в том числе осуществить временные присоединения к коммуникациям.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4.4. Подрядчик обязан производить оплату использования поставляемых ресурсов (вода, электроэнергия, тепло) за счет собственных средств по показаниям приборов учета либо исходя из мощности энергопотребления оборудования.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4.5.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5. Выполнение Работ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5.1. Заказчик назначает полномочного представителя, который представляет Заказчика во взаимоотношениях с Подрядчиком и выполняет функции строительного надзора.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 xml:space="preserve">Полномочным представителем Заказчика является _______________________ </w:t>
      </w:r>
      <w:r w:rsidRPr="00EE0D2B">
        <w:rPr>
          <w:i/>
        </w:rPr>
        <w:t>(должность, Ф.И.О., документ, подтверждающий полномочия)</w:t>
      </w:r>
      <w:r w:rsidRPr="00EE0D2B">
        <w:t>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5.2. Подрядчик назначает в качестве своего полномочного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 xml:space="preserve">Полномочным представителем Подрядчика является _________________________ </w:t>
      </w:r>
      <w:r w:rsidRPr="00EE0D2B">
        <w:rPr>
          <w:i/>
        </w:rPr>
        <w:t>(должность, Ф.И.О., документ, подтверждающий полномочия)</w:t>
      </w:r>
      <w:r w:rsidRPr="00EE0D2B">
        <w:t>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bookmarkStart w:id="3" w:name="P79"/>
      <w:bookmarkEnd w:id="3"/>
      <w:r w:rsidRPr="00EE0D2B">
        <w:t>5.4. Представитель Заказчика: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5.4.1. Осуществляет контроль за соответствием Работ, применяемых конструкций, изделий, материалов требованиям СНиПов, стандартов, технических условий и других нормативных документов.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5.4.2. Принимает своевременные меры и осуществляет контроль за устранением выявленных дефектов в технической и сметной документации.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5.4.3. Проверяет наличие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5.4.4. Проводит совместно с Подрядчиком освидетельствование скрытых работ и ответственных конструкций и подписывает Акт освидетельствования скрытых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5.4.5. Проверяет фактический объем, качество и стоимость выполненных Работ для расчета платежей с Подрядчиком, визирует Акт приемки выполненных работ по форме.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5.4.6. Участвует в работе комиссии по приемке Объекта после проведения капитального ремонта и подписывает Акт ввода объекта в эксплуатацию.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5.5. С целью выполнения функций, указанных в п. 5.4 настоящего Договора, представитель Заказчика вправе: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5.5.1. Проводить совещания с Подрядчиком и участвовать в совещаниях, организуемых по инициативе Заказчика или Подрядчика.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5.5.2. Давать в письменной форме замечания Подрядчику и требовать от него устранения указанных в замечаниях недостатков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5.6. Представитель Заказчика не вправе вносить в одностороннем порядке изменения в Договор или требовать от Подрядчика действий, нарушающих условия Договора.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5.9. Результаты совместного обсуждения вопросов, связанных с производством Работ, представителями Заказчика и Подрядчика оформляются в виде протоколов совещаний и (или) вносятся в журнал производства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5.10. С момента начала Работ и до приемки их результатов Заказчиком Подрядчик обязан вести общий журнал производства Работ, в котором отражаются технологическая последовательность, сроки, качество выполнения и условия производства Работ.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6. Сдача и приемка Объекта в эксплуатацию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6.1. Приемка результата завершенных Работ осуществляется в соответствии с технической и сметной документацией на Объект.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6.2. Подрядчик обязан письменно уведомить представителя Заказчика о завершении Работ по настоящему Договору и готовности Объекта к сдаче; представить представителю Заказчика счет, счет-фактуру, Акт по форме и справку по форме. Заказчик в течение ______ (_____) календарных (</w:t>
      </w:r>
      <w:r w:rsidRPr="00EE0D2B">
        <w:rPr>
          <w:i/>
        </w:rPr>
        <w:t>вариант:</w:t>
      </w:r>
      <w:r w:rsidRPr="00EE0D2B">
        <w:t xml:space="preserve"> рабочих) дней после получения уведомления Подрядчика организует работу комиссии по приемке Объекта.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6.3. Объект считается принятым со дня подписания Акта приемки выполненных работ Объекта после капитального ремонта (Приложение N ___).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6.4. При обнаружении комиссией в ходе приемки Объекта недостатков в выполненной Работе составляется акт, в котором фиксируются недостатки и сроки их устранения Подрядчиком. Подрядчик обязан устранить все обнаруженные недостатки своими силами и за свой счет в сроки, указанные в акте.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6.5.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недостатков в соответствии с п. 7.4 настоящего Договора.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6.6. С момента ввода Объекта в эксплуатацию Заказчик принимает на себя ответственность за сохранность Объекта и несет риск возможного его повреждения или утраты.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7. Гарантии качества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7.1. Гарантии качества распространяются на все конструктивные элементы, инженерные системы и работы, выполненные Подрядчиком и субподрядчиками по настоящему Договору.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7.2. Гарантийный срок составляет _____ (______) лет со дня подписания Акта ввода объекта в эксплуатацию, если Подрядчик не докажет, что дефекты произошли вследствие нормального износа Объекта, его частей или неправильной его эксплуатации.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7.3. При обнаружении дефектов Заказчик должен письменно известить об этом Подрядчика. Подрядчик направляет своего представителя не позднее ____ (__________) календарных (</w:t>
      </w:r>
      <w:r w:rsidRPr="00EE0D2B">
        <w:rPr>
          <w:i/>
        </w:rPr>
        <w:t>вариант:</w:t>
      </w:r>
      <w:r w:rsidRPr="00EE0D2B">
        <w:t xml:space="preserve"> рабочих) дней с даты получения извещения, а в случае выявления дефектов, ведущих к нарушению безопасности эксплуатации Объекта и (или) убыткам,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сроки, необходимые для подготовки производства соответствующих работ и производства таких работ, более чем на _______ (__________) календарных (</w:t>
      </w:r>
      <w:r w:rsidRPr="00EE0D2B">
        <w:rPr>
          <w:i/>
        </w:rPr>
        <w:t>вариант:</w:t>
      </w:r>
      <w:r w:rsidRPr="00EE0D2B">
        <w:t xml:space="preserve"> рабочих) дней.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bookmarkStart w:id="4" w:name="P109"/>
      <w:bookmarkEnd w:id="4"/>
      <w:r w:rsidRPr="00EE0D2B">
        <w:t>7.4. 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услуг которых при установлении наступления гарантийного случая несет Подрядчик.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7.5. Если Подрядчик не обеспечивает устранения выявленных дефектов в установленные сроки, Заказчик вправе привлечь для выполнения этих работ другую организацию за счет Подрядчика, в том числе за счет обеспечения исполнения его обязательств по устранению выявленных дефектов в гарантийный период.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8. Ответственность Сторон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8.1. Заказчик и Подрядчик несут ответственность в соответствии с законодательством Российской Федерации за ненадлежащее исполнение своих обязательств по настоящему Договору.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8.2. За нарушение сроков исполнения обязательств по Договору Заказчик вправе требовать с Подрядчика уплаты пени в размере ______% от стоимости, указанной в п. 1.2 настоящего Договора, за каждый день просрочки до фактического исполнения обязательств.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8.3. За нарушение сроков окончательного расчета по договору Подрядчик вправе требовать с Заказчика уплаты пени в размере _______% от суммы задолженности за каждый день просрочки до фактического исполнения обязательств.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8.4. Уплата штрафа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освобождают Стороны от фактического исполнения обязательств по настоящему Договору.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8.5. Сторона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8.6. Подрядчик несет ответственность за вред, причиненный жизни, здоровью или имуществу третьих лиц при выполнении Работ на Объекте в порядке и на условиях, которые предусмотрены действующим законодательством Российской Федерации.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9. Организация мероприятий по предотвращению случаев</w:t>
      </w:r>
    </w:p>
    <w:p w:rsidR="009460E8" w:rsidRPr="00EE0D2B" w:rsidRDefault="009460E8">
      <w:pPr>
        <w:pStyle w:val="ConsPlusNormal"/>
        <w:jc w:val="center"/>
      </w:pPr>
      <w:r w:rsidRPr="00EE0D2B">
        <w:t>повреждения здоровья работников Подрядчика</w:t>
      </w:r>
    </w:p>
    <w:p w:rsidR="009460E8" w:rsidRPr="00EE0D2B" w:rsidRDefault="009460E8">
      <w:pPr>
        <w:pStyle w:val="ConsPlusNormal"/>
        <w:jc w:val="center"/>
      </w:pPr>
      <w:r w:rsidRPr="00EE0D2B">
        <w:t>на территории Заказчика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9.1. Стороны согласовали мероприятия по предотвращению случаев повреждения здоровья работников Подрядчика и условия производства работ в соответствии с Приказом Минтруда России от 22.09.2021 N 656н 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9.1.1. _________________________________________________.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9.1.2. _________________________________________________.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9.1.3. _________________________________________________.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10. Порядок расторжения Договора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10.1. Заказчик вправе в одностороннем порядке расторгнуть настоящий Договор, потребовать возмещения причиненных убытков в случае следующих нарушений Подрядчиком условий настоящего Договора: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10.1.1. Если Подрядчик не приступил к выполнению Работ на Объекте в течение 10 дней с установленной в п. 3.1 настоящего Договора даты начала Работ.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10.1.2. В случае неоднократного нарушения Подрядчиком обязательств по настоящему Договору.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10.2. В случае принятия Заказчиком решения о расторжении настоящего Договора в соответствии с п. 11.1 настоящего Договора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настоящего Договора.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10.3.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____ (______) календарных (</w:t>
      </w:r>
      <w:r w:rsidRPr="00EE0D2B">
        <w:rPr>
          <w:i/>
        </w:rPr>
        <w:t>вариант:</w:t>
      </w:r>
      <w:r w:rsidRPr="00EE0D2B">
        <w:t xml:space="preserve"> рабочих/банковских) дней со дня расторжения настоящего Договора.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____ (______) календарных (</w:t>
      </w:r>
      <w:r w:rsidRPr="00EE0D2B">
        <w:rPr>
          <w:i/>
        </w:rPr>
        <w:t>вариант:</w:t>
      </w:r>
      <w:r w:rsidRPr="00EE0D2B">
        <w:t xml:space="preserve"> рабочих/банковских) дней со дня расторжения настоящего Договора.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11. Разрешение споров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bookmarkStart w:id="5" w:name="P140"/>
      <w:bookmarkEnd w:id="5"/>
      <w:r w:rsidRPr="00EE0D2B">
        <w:t>11.1. Спорные вопросы, возникающие в ходе исполнения настоящего Договора, разрешаются Сторонами путем переговоров.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11.2. При возникновении между Заказчиком и Подрядчиком споров по вопросу устранения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потребовавшая назначения экспертизы. В случае установления нарушений Подрядчиком условий настоящего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11.3. В случае невозможности урегулирования спора путем переговоров спорные вопросы передаются на рассмотрение в арбитражный суд в установленном законодательством Российской Федерации порядке.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12. Особые условия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12.1. Состав комиссии по приемке выполненных Работ и приемке Объекта в эксплуатацию после завершения капитального ремонта устанавливается Заказчиком.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12.2. Подрядчик обязан сохранить конфиденциальность информации, полученной в ходе исполнения настоящего Договора, за исключением случаев, предусмотренных действующим законодательством.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13. Заключительные условия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t>13.1. Все изменения к настоящему Договору считаются действительными, если они оформлены в письменном виде и подписаны Сторонами.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13.2.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13.3. Договор считается заключенным с момента его подписания обеими Сторонами и действует до полного исполнения Сторонами своих обязательств.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13.4. Договор составлен в двух экземплярах, имеющих равную юридическую силу, по одному для каждой из Сторон.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13.5. Приложения: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13.5.1. Техническое задание (Приложение N ___).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13.5.2. Локальная смета (Приложение N ___).</w:t>
      </w:r>
    </w:p>
    <w:p w:rsidR="009460E8" w:rsidRPr="00EE0D2B" w:rsidRDefault="009460E8">
      <w:pPr>
        <w:pStyle w:val="ConsPlusNormal"/>
        <w:spacing w:before="200"/>
        <w:ind w:firstLine="540"/>
        <w:jc w:val="both"/>
      </w:pPr>
      <w:r w:rsidRPr="00EE0D2B">
        <w:t>13.5.3. Акт приемки выполненных работ (Приложение N ___).</w:t>
      </w: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  <w:outlineLvl w:val="0"/>
      </w:pPr>
      <w:r w:rsidRPr="00EE0D2B">
        <w:t>14. Адреса и реквизиты Сторон</w:t>
      </w:r>
    </w:p>
    <w:p w:rsidR="009460E8" w:rsidRPr="00EE0D2B" w:rsidRDefault="009460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Подрядчик: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 "____________________"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 "____________________"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Юридический/почтовый адрес: 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ИНН/КПП 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ОГРН 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Расчетный счет 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в ________________________ банке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К/с ____________________________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БИК ___________________________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Счет __________________________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Телефон: 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Факс: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Факс: __________________________</w:t>
            </w:r>
          </w:p>
        </w:tc>
      </w:tr>
      <w:tr w:rsidR="009460E8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Адрес электронной почты: _________</w:t>
            </w:r>
          </w:p>
        </w:tc>
      </w:tr>
    </w:tbl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ind w:firstLine="540"/>
        <w:jc w:val="both"/>
      </w:pPr>
      <w:r w:rsidRPr="00EE0D2B">
        <w:rPr>
          <w:i/>
        </w:rPr>
        <w:t>Вариант.</w:t>
      </w:r>
    </w:p>
    <w:p w:rsidR="009460E8" w:rsidRPr="00EE0D2B" w:rsidRDefault="009460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Ф.И.О.: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Ф.И.О.: 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Адрес: 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Паспортные данные: 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_______________________________</w:t>
            </w:r>
          </w:p>
        </w:tc>
      </w:tr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Телефон: _______________________</w:t>
            </w:r>
          </w:p>
        </w:tc>
      </w:tr>
      <w:tr w:rsidR="009460E8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 xml:space="preserve">Адрес электронной </w:t>
            </w:r>
            <w:proofErr w:type="gramStart"/>
            <w:r w:rsidRPr="00EE0D2B">
              <w:t>почты:_</w:t>
            </w:r>
            <w:proofErr w:type="gramEnd"/>
            <w:r w:rsidRPr="00EE0D2B">
              <w:t>________</w:t>
            </w:r>
          </w:p>
        </w:tc>
      </w:tr>
    </w:tbl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center"/>
      </w:pPr>
      <w:r w:rsidRPr="00EE0D2B">
        <w:t>Подписи Сторон</w:t>
      </w:r>
    </w:p>
    <w:p w:rsidR="009460E8" w:rsidRPr="00EE0D2B" w:rsidRDefault="009460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E0D2B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>Подрядчик:</w:t>
            </w:r>
          </w:p>
        </w:tc>
      </w:tr>
      <w:tr w:rsidR="009460E8" w:rsidRPr="00EE0D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 xml:space="preserve">_______/_________ </w:t>
            </w:r>
            <w:r w:rsidRPr="00EE0D2B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60E8" w:rsidRPr="00EE0D2B" w:rsidRDefault="009460E8">
            <w:pPr>
              <w:pStyle w:val="ConsPlusNormal"/>
            </w:pPr>
            <w:r w:rsidRPr="00EE0D2B">
              <w:t xml:space="preserve">_______/_________ </w:t>
            </w:r>
            <w:r w:rsidRPr="00EE0D2B">
              <w:rPr>
                <w:i/>
              </w:rPr>
              <w:t>(подпись/Ф.И.О.)</w:t>
            </w:r>
          </w:p>
        </w:tc>
      </w:tr>
    </w:tbl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jc w:val="both"/>
      </w:pPr>
    </w:p>
    <w:p w:rsidR="009460E8" w:rsidRPr="00EE0D2B" w:rsidRDefault="009460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EE0D2B" w:rsidRDefault="00A74E9D"/>
    <w:sectPr w:rsidR="00A74E9D" w:rsidRPr="00EE0D2B" w:rsidSect="00DD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A3A"/>
    <w:multiLevelType w:val="multilevel"/>
    <w:tmpl w:val="509014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E8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0E8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0D2B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7183-EB69-44EC-B793-D02B6DE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9460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2022-11-15T05:45:00Z</dcterms:created>
  <dcterms:modified xsi:type="dcterms:W3CDTF">2022-11-15T05:45:00Z</dcterms:modified>
</cp:coreProperties>
</file>