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33A55">
      <w:pPr>
        <w:spacing w:before="100" w:beforeAutospacing="1" w:after="600" w:line="435" w:lineRule="atLeast"/>
        <w:jc w:val="center"/>
        <w:outlineLvl w:val="4"/>
        <w:divId w:val="741441133"/>
        <w:rPr>
          <w:rFonts w:ascii="Arial" w:eastAsia="Times New Roman" w:hAnsi="Arial" w:cs="Arial"/>
          <w:caps/>
          <w:color w:val="333333"/>
          <w:sz w:val="41"/>
          <w:szCs w:val="41"/>
        </w:rPr>
      </w:pPr>
      <w:r>
        <w:rPr>
          <w:rFonts w:ascii="Arial" w:eastAsia="Times New Roman" w:hAnsi="Arial" w:cs="Arial"/>
          <w:caps/>
          <w:color w:val="333333"/>
          <w:sz w:val="41"/>
          <w:szCs w:val="41"/>
        </w:rPr>
        <w:t>Договор страхования имущества (страхователь - юридическое лицо, в пользу выгодоприобретателя - физического лица) № _____</w:t>
      </w:r>
    </w:p>
    <w:p w:rsidR="00000000" w:rsidRDefault="00133A55">
      <w:pPr>
        <w:spacing w:line="336" w:lineRule="auto"/>
        <w:divId w:val="741441133"/>
        <w:rPr>
          <w:rFonts w:ascii="Arial" w:eastAsia="Times New Roman" w:hAnsi="Arial" w:cs="Arial"/>
          <w:color w:val="333333"/>
          <w:sz w:val="21"/>
          <w:szCs w:val="21"/>
        </w:rPr>
      </w:pPr>
      <w:r>
        <w:rPr>
          <w:rFonts w:ascii="Arial" w:eastAsia="Times New Roman" w:hAnsi="Arial" w:cs="Arial"/>
          <w:color w:val="333333"/>
          <w:sz w:val="21"/>
          <w:szCs w:val="21"/>
        </w:rPr>
        <w:t xml:space="preserve">г. ____________________ </w:t>
      </w:r>
      <w:r>
        <w:rPr>
          <w:rFonts w:ascii="Arial" w:eastAsia="Times New Roman" w:hAnsi="Arial" w:cs="Arial"/>
          <w:color w:val="FFFFFF"/>
          <w:sz w:val="21"/>
          <w:szCs w:val="21"/>
        </w:rPr>
        <w:t>___________________________</w:t>
      </w:r>
      <w:r>
        <w:rPr>
          <w:rFonts w:ascii="Arial" w:eastAsia="Times New Roman" w:hAnsi="Arial" w:cs="Arial"/>
          <w:color w:val="333333"/>
          <w:sz w:val="21"/>
          <w:szCs w:val="21"/>
        </w:rPr>
        <w:t xml:space="preserve">«___» ______________ _______ г. </w:t>
      </w:r>
    </w:p>
    <w:p w:rsidR="00000000" w:rsidRDefault="00133A55">
      <w:pPr>
        <w:spacing w:line="336" w:lineRule="auto"/>
        <w:divId w:val="1396900535"/>
        <w:rPr>
          <w:rFonts w:ascii="Arial" w:eastAsia="Times New Roman" w:hAnsi="Arial" w:cs="Arial"/>
          <w:color w:val="333333"/>
          <w:sz w:val="21"/>
          <w:szCs w:val="21"/>
        </w:rPr>
      </w:pPr>
      <w:r>
        <w:rPr>
          <w:rFonts w:ascii="Arial" w:eastAsia="Times New Roman" w:hAnsi="Arial" w:cs="Arial"/>
          <w:color w:val="333333"/>
          <w:sz w:val="21"/>
          <w:szCs w:val="21"/>
        </w:rPr>
        <w:t>________________________________________ (наименование страховой организации) лицензия № ______________, выданная ______________ (наименование органа), в лице ________________________________________, действующего на основании _____________________________</w:t>
      </w:r>
      <w:r>
        <w:rPr>
          <w:rFonts w:ascii="Arial" w:eastAsia="Times New Roman" w:hAnsi="Arial" w:cs="Arial"/>
          <w:color w:val="333333"/>
          <w:sz w:val="21"/>
          <w:szCs w:val="21"/>
        </w:rPr>
        <w:t>___________, именуемый в дальнейшем «</w:t>
      </w:r>
      <w:r>
        <w:rPr>
          <w:rFonts w:ascii="Arial" w:eastAsia="Times New Roman" w:hAnsi="Arial" w:cs="Arial"/>
          <w:b/>
          <w:bCs/>
          <w:color w:val="333333"/>
          <w:sz w:val="21"/>
          <w:szCs w:val="21"/>
        </w:rPr>
        <w:t>Страховщик</w:t>
      </w:r>
      <w:r>
        <w:rPr>
          <w:rFonts w:ascii="Arial" w:eastAsia="Times New Roman" w:hAnsi="Arial" w:cs="Arial"/>
          <w:color w:val="333333"/>
          <w:sz w:val="21"/>
          <w:szCs w:val="21"/>
        </w:rPr>
        <w:t>», с одной стороны, и ________________________________________ в лице ________________________________________, действующего на основании ________________________________________, именуемый в дальнейшем «</w:t>
      </w:r>
      <w:r>
        <w:rPr>
          <w:rFonts w:ascii="Arial" w:eastAsia="Times New Roman" w:hAnsi="Arial" w:cs="Arial"/>
          <w:b/>
          <w:bCs/>
          <w:color w:val="333333"/>
          <w:sz w:val="21"/>
          <w:szCs w:val="21"/>
        </w:rPr>
        <w:t>Страх</w:t>
      </w:r>
      <w:r>
        <w:rPr>
          <w:rFonts w:ascii="Arial" w:eastAsia="Times New Roman" w:hAnsi="Arial" w:cs="Arial"/>
          <w:b/>
          <w:bCs/>
          <w:color w:val="333333"/>
          <w:sz w:val="21"/>
          <w:szCs w:val="21"/>
        </w:rPr>
        <w:t>ователь</w:t>
      </w:r>
      <w:r>
        <w:rPr>
          <w:rFonts w:ascii="Arial" w:eastAsia="Times New Roman" w:hAnsi="Arial" w:cs="Arial"/>
          <w:color w:val="333333"/>
          <w:sz w:val="21"/>
          <w:szCs w:val="21"/>
        </w:rPr>
        <w:t>», с другой стороны, именуемые в дальнейшем «</w:t>
      </w:r>
      <w:r>
        <w:rPr>
          <w:rFonts w:ascii="Arial" w:eastAsia="Times New Roman" w:hAnsi="Arial" w:cs="Arial"/>
          <w:b/>
          <w:bCs/>
          <w:color w:val="333333"/>
          <w:sz w:val="21"/>
          <w:szCs w:val="21"/>
        </w:rPr>
        <w:t>Стороны</w:t>
      </w:r>
      <w:r>
        <w:rPr>
          <w:rFonts w:ascii="Arial" w:eastAsia="Times New Roman" w:hAnsi="Arial" w:cs="Arial"/>
          <w:color w:val="333333"/>
          <w:sz w:val="21"/>
          <w:szCs w:val="21"/>
        </w:rPr>
        <w:t xml:space="preserve">», заключили настоящий договор, в дальнейшем «Договор», о нижеследующем: </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1. Предмет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1.1. Согласно настоящему договору Страховщик обязуется при наступлении одного из обусловленных в догово</w:t>
      </w:r>
      <w:r>
        <w:rPr>
          <w:rFonts w:ascii="Arial" w:eastAsiaTheme="minorEastAsia" w:hAnsi="Arial" w:cs="Arial"/>
          <w:color w:val="333333"/>
          <w:sz w:val="21"/>
          <w:szCs w:val="21"/>
        </w:rPr>
        <w:t xml:space="preserve">ре страховых случаев, повлекших утрату, гибель, недостачу или повреждение указанного в договоре имущества, именуемого далее "Застрахованное имущество", выплатить лицу, указанному в договоре и именуемому далее "Выгодоприобретатель", определенное в договоре </w:t>
      </w:r>
      <w:r>
        <w:rPr>
          <w:rFonts w:ascii="Arial" w:eastAsiaTheme="minorEastAsia" w:hAnsi="Arial" w:cs="Arial"/>
          <w:color w:val="333333"/>
          <w:sz w:val="21"/>
          <w:szCs w:val="21"/>
        </w:rPr>
        <w:t>страховое возмещение в пределах указанной в п. 1.2 суммы (страховой суммы), а Страхователь обязуется уплатить страховую премию в размере ________________________________________ рублей в порядке и в сроки, предусмотренные договором.</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1.2. Объектом страхован</w:t>
      </w:r>
      <w:r>
        <w:rPr>
          <w:rFonts w:ascii="Arial" w:eastAsiaTheme="minorEastAsia" w:hAnsi="Arial" w:cs="Arial"/>
          <w:color w:val="333333"/>
          <w:sz w:val="21"/>
          <w:szCs w:val="21"/>
        </w:rPr>
        <w:t>ия является следующее Застрахованное имущество (указывается характеристика имущества, местонахождение, оценочная стоимость имущества):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______________________________________________________________________________</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__________________________________________</w:t>
      </w:r>
      <w:r>
        <w:rPr>
          <w:rFonts w:ascii="Arial" w:eastAsiaTheme="minorEastAsia" w:hAnsi="Arial" w:cs="Arial"/>
          <w:color w:val="333333"/>
          <w:sz w:val="21"/>
          <w:szCs w:val="21"/>
        </w:rPr>
        <w:t>____________________________________</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______________________________________________________________________________</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1.3. Выгодоприобретателем является ________________________________________</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2. Права и обязанности сторон</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lastRenderedPageBreak/>
        <w:t>2.1. Страховыми случаями по настоя</w:t>
      </w:r>
      <w:r>
        <w:rPr>
          <w:rFonts w:ascii="Arial" w:eastAsiaTheme="minorEastAsia" w:hAnsi="Arial" w:cs="Arial"/>
          <w:color w:val="333333"/>
          <w:sz w:val="21"/>
          <w:szCs w:val="21"/>
        </w:rPr>
        <w:t>щему договору признаются следующие события: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а) пожар (случайное возникновение и распространение огня по предмету, внутри предмета или с предмета на предмет), удар молнии, взрыв газа;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б) обвал, оползень, буря, вихрь, ураган, град, ливень, паводок, цунами, с</w:t>
      </w:r>
      <w:r>
        <w:rPr>
          <w:rFonts w:ascii="Arial" w:eastAsiaTheme="minorEastAsia" w:hAnsi="Arial" w:cs="Arial"/>
          <w:color w:val="333333"/>
          <w:sz w:val="21"/>
          <w:szCs w:val="21"/>
        </w:rPr>
        <w:t>ель;</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в) падение летательных объектов или их обломков и иных предметов;</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г) взрыв котлов, топливохранилищ и топливопроводов, машин, аппаратов;</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д) аварии водопроводных, отопительных и канализационных систем;</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е) столкновение, наезд, удар, падение, опрокидывани</w:t>
      </w:r>
      <w:r>
        <w:rPr>
          <w:rFonts w:ascii="Arial" w:eastAsiaTheme="minorEastAsia" w:hAnsi="Arial" w:cs="Arial"/>
          <w:color w:val="333333"/>
          <w:sz w:val="21"/>
          <w:szCs w:val="21"/>
        </w:rPr>
        <w:t>е;</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ж) необычные для данной местности выход подпочвенных вод, оседание и просадка грунта, продолжительность дождей и обильный снегопад;</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з) проникновение воды из соседних чужих помещений;</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и) непреднамеренный бой стекол;</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к) кража со взломом, грабеж, разбой.</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w:t>
      </w:r>
      <w:r>
        <w:rPr>
          <w:rFonts w:ascii="Arial" w:eastAsiaTheme="minorEastAsia" w:hAnsi="Arial" w:cs="Arial"/>
          <w:color w:val="333333"/>
          <w:sz w:val="21"/>
          <w:szCs w:val="21"/>
        </w:rPr>
        <w:t>.2. События, предусмотренные в п. 2.1 настоящего договора, не признаются страховыми случаями, если они наступили: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а) в результате совершения работниками Страхователя или Выгодоприобретателем умышленного деяния (действия или бездействия), повлекшего наступл</w:t>
      </w:r>
      <w:r>
        <w:rPr>
          <w:rFonts w:ascii="Arial" w:eastAsiaTheme="minorEastAsia" w:hAnsi="Arial" w:cs="Arial"/>
          <w:color w:val="333333"/>
          <w:sz w:val="21"/>
          <w:szCs w:val="21"/>
        </w:rPr>
        <w:t>ение страхового случая;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 xml:space="preserve">б) в результате управления работниками Страхователя или Выгодоприобретателем транспортным средством в состоянии алкогольного, наркотического или токсического опьянения или передачи управления лицу, находящемуся в состоянии алкогольного, наркотического или </w:t>
      </w:r>
      <w:r>
        <w:rPr>
          <w:rFonts w:ascii="Arial" w:eastAsiaTheme="minorEastAsia" w:hAnsi="Arial" w:cs="Arial"/>
          <w:color w:val="333333"/>
          <w:sz w:val="21"/>
          <w:szCs w:val="21"/>
        </w:rPr>
        <w:t>токсического опьянения, или лицу, не имеющему права на вождение данного транспортного средства;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в) в результате воздействия ядерного взрыва, радиации или радиоактивного заражения;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г) в результате военных действий, а также маневров или иных военных мероприя</w:t>
      </w:r>
      <w:r>
        <w:rPr>
          <w:rFonts w:ascii="Arial" w:eastAsiaTheme="minorEastAsia" w:hAnsi="Arial" w:cs="Arial"/>
          <w:color w:val="333333"/>
          <w:sz w:val="21"/>
          <w:szCs w:val="21"/>
        </w:rPr>
        <w:t>тий;</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д) в результате гражданской войны, народных волнений или забастовок.</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2.3. При наступлении страхового случая, повлекшего гибель, утрату, недостачу или повреждение застрахованного имущества, Страховщик обязан выплатить Выгодоприобретателю страховое возм</w:t>
      </w:r>
      <w:r>
        <w:rPr>
          <w:rFonts w:ascii="Arial" w:eastAsiaTheme="minorEastAsia" w:hAnsi="Arial" w:cs="Arial"/>
          <w:color w:val="333333"/>
          <w:sz w:val="21"/>
          <w:szCs w:val="21"/>
        </w:rPr>
        <w:t>ещение в течение _______ дней после получения и составления всех необходимых документов, указанных в настоящем договоре.</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2.4. Страховое возмещение выплачивается в размере части понесенных Выгодоприобретателем убытков, равной отношению страховой суммы к стр</w:t>
      </w:r>
      <w:r>
        <w:rPr>
          <w:rFonts w:ascii="Arial" w:eastAsiaTheme="minorEastAsia" w:hAnsi="Arial" w:cs="Arial"/>
          <w:color w:val="333333"/>
          <w:sz w:val="21"/>
          <w:szCs w:val="21"/>
        </w:rPr>
        <w:t xml:space="preserve">аховой стоимости. </w:t>
      </w:r>
      <w:r>
        <w:rPr>
          <w:rFonts w:ascii="Arial" w:eastAsiaTheme="minorEastAsia" w:hAnsi="Arial" w:cs="Arial"/>
          <w:color w:val="333333"/>
          <w:sz w:val="21"/>
          <w:szCs w:val="21"/>
        </w:rPr>
        <w:lastRenderedPageBreak/>
        <w:t>Страховое возмещение не может быть больше страховой стоимости. Под убытками понимается реальный ущерб, то есть расходы, которые Выгодоприобретатель произвел или должен будет произвести для приобретения или восстановления утраченного, поги</w:t>
      </w:r>
      <w:r>
        <w:rPr>
          <w:rFonts w:ascii="Arial" w:eastAsiaTheme="minorEastAsia" w:hAnsi="Arial" w:cs="Arial"/>
          <w:color w:val="333333"/>
          <w:sz w:val="21"/>
          <w:szCs w:val="21"/>
        </w:rPr>
        <w:t>бшего или поврежденного застрахованного имущества.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2.5. В случае смерти Выгодоприобретателя, не успевшего получить причитающееся ему страховое возмещение, выплата производится его наследникам.</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2.6. Страховщик обязан в течение _______ дней с момента заключе</w:t>
      </w:r>
      <w:r>
        <w:rPr>
          <w:rFonts w:ascii="Arial" w:eastAsiaTheme="minorEastAsia" w:hAnsi="Arial" w:cs="Arial"/>
          <w:color w:val="333333"/>
          <w:sz w:val="21"/>
          <w:szCs w:val="21"/>
        </w:rPr>
        <w:t>ния договора выдать Страхователю и Выгодоприобретателю страховой полис.</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2.7. В случае утраты в период действия настоящего договора страхового полиса указанными в п. 2.6 лицами им на основании письменного заявления выдается дубликат полиса.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После выдачи дуб</w:t>
      </w:r>
      <w:r>
        <w:rPr>
          <w:rFonts w:ascii="Arial" w:eastAsiaTheme="minorEastAsia" w:hAnsi="Arial" w:cs="Arial"/>
          <w:color w:val="333333"/>
          <w:sz w:val="21"/>
          <w:szCs w:val="21"/>
        </w:rPr>
        <w:t>ликата утраченный полис считается недействительным, и страховые выплаты по нему не производятся.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При повторной утрате полиса в течение действия договора указанными в п. 2.6 лицами они уплачивают Страховщику денежную сумму в размере стоимости изготовления п</w:t>
      </w:r>
      <w:r>
        <w:rPr>
          <w:rFonts w:ascii="Arial" w:eastAsiaTheme="minorEastAsia" w:hAnsi="Arial" w:cs="Arial"/>
          <w:color w:val="333333"/>
          <w:sz w:val="21"/>
          <w:szCs w:val="21"/>
        </w:rPr>
        <w:t>олиса.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 xml:space="preserve">2.8. Страховая премия уплачивается Страхователем в рассрочку в порядке ______________ (наличного, безналичного) расчета. Премия вносится ежемесячно не позднее _______ числа каждого месяца в течение _______ месяцев равными взносами до </w:t>
      </w:r>
      <w:r>
        <w:rPr>
          <w:rStyle w:val="nowrap2"/>
          <w:rFonts w:ascii="Arial" w:eastAsiaTheme="minorEastAsia" w:hAnsi="Arial" w:cs="Arial"/>
          <w:color w:val="333333"/>
          <w:sz w:val="21"/>
          <w:szCs w:val="21"/>
        </w:rPr>
        <w:t>«___»__________</w:t>
      </w:r>
      <w:r>
        <w:rPr>
          <w:rStyle w:val="nowrap2"/>
          <w:rFonts w:ascii="Arial" w:eastAsiaTheme="minorEastAsia" w:hAnsi="Arial" w:cs="Arial"/>
          <w:color w:val="333333"/>
          <w:sz w:val="21"/>
          <w:szCs w:val="21"/>
        </w:rPr>
        <w:t>____ _______</w:t>
      </w:r>
      <w:r>
        <w:rPr>
          <w:rFonts w:ascii="Arial" w:eastAsiaTheme="minorEastAsia" w:hAnsi="Arial" w:cs="Arial"/>
          <w:color w:val="333333"/>
          <w:sz w:val="21"/>
          <w:szCs w:val="21"/>
        </w:rPr>
        <w:t xml:space="preserve"> года. Страхователь может в любое время внести всю оставшуюся часть премии или вносить денежные суммы в счет последующих периодов выплаты премии.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2.9. Если страховой случай наступил до уплаты очередного страхового взноса, внесение которого прос</w:t>
      </w:r>
      <w:r>
        <w:rPr>
          <w:rFonts w:ascii="Arial" w:eastAsiaTheme="minorEastAsia" w:hAnsi="Arial" w:cs="Arial"/>
          <w:color w:val="333333"/>
          <w:sz w:val="21"/>
          <w:szCs w:val="21"/>
        </w:rPr>
        <w:t>рочено, Страховщик вправе из причитающихся выплат вычесть сумму просроченного страхового взноса, неустойку и проценты за просрочку, установленные п.п. 4.3 и 4.4 настоящего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2.10. Страхователь имеет право на получение от Страховщика информации, кас</w:t>
      </w:r>
      <w:r>
        <w:rPr>
          <w:rFonts w:ascii="Arial" w:eastAsiaTheme="minorEastAsia" w:hAnsi="Arial" w:cs="Arial"/>
          <w:color w:val="333333"/>
          <w:sz w:val="21"/>
          <w:szCs w:val="21"/>
        </w:rPr>
        <w:t>ающейся его финансовой устойчивости и не являющейся коммерческой тайной.</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2.11. Страхователь и Выгодоприобретатель обязаны незамедлительно сообщать Страховщику о ставших им известными обстоятельствах, изменяющих степень риска наступления страхового случая (</w:t>
      </w:r>
      <w:r>
        <w:rPr>
          <w:rFonts w:ascii="Arial" w:eastAsiaTheme="minorEastAsia" w:hAnsi="Arial" w:cs="Arial"/>
          <w:color w:val="333333"/>
          <w:sz w:val="21"/>
          <w:szCs w:val="21"/>
        </w:rPr>
        <w:t>изменение владельца имущества в результате отчуждения, сдачи в аренду, на хранение, в залог, изменение местонахождения, переоборудование и т.п.).</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2.12. Страхователь и Выгодоприобретатель в течение _______ дней после того, как им стало или должно было стать</w:t>
      </w:r>
      <w:r>
        <w:rPr>
          <w:rFonts w:ascii="Arial" w:eastAsiaTheme="minorEastAsia" w:hAnsi="Arial" w:cs="Arial"/>
          <w:color w:val="333333"/>
          <w:sz w:val="21"/>
          <w:szCs w:val="21"/>
        </w:rPr>
        <w:t xml:space="preserve"> известным о наступлении страхового случая, обязаны уведомить о его наступлении Страховщика.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2.13. Неисполнение обязанности, предусмотренной п. 2.12 настоящего договора, дает Страховщику право отказать в выплате соответствующей части страхового возмещения,</w:t>
      </w:r>
      <w:r>
        <w:rPr>
          <w:rFonts w:ascii="Arial" w:eastAsiaTheme="minorEastAsia" w:hAnsi="Arial" w:cs="Arial"/>
          <w:color w:val="333333"/>
          <w:sz w:val="21"/>
          <w:szCs w:val="21"/>
        </w:rPr>
        <w:t xml:space="preserve"> если Страховщик не знал и не должен был знать о наступлении страхового случая и отсутствие сведений у Страховщика не позволило ему принять реальные меры для уменьшения убытков.</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lastRenderedPageBreak/>
        <w:t>2.14. Страхователь и Выгодоприобретатель обязаны соблюдать установленные прави</w:t>
      </w:r>
      <w:r>
        <w:rPr>
          <w:rFonts w:ascii="Arial" w:eastAsiaTheme="minorEastAsia" w:hAnsi="Arial" w:cs="Arial"/>
          <w:color w:val="333333"/>
          <w:sz w:val="21"/>
          <w:szCs w:val="21"/>
        </w:rPr>
        <w:t>ла эксплуатации застрахованного имущества и обеспечивать его сохранность.</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 xml:space="preserve">2.15. При наступлении страхового случая Страхователь и Выгодоприобретатель обязаны принять разумные и доступные в сложившихся обстоятельствах меры, чтобы уменьшить возможные убытки, </w:t>
      </w:r>
      <w:r>
        <w:rPr>
          <w:rFonts w:ascii="Arial" w:eastAsiaTheme="minorEastAsia" w:hAnsi="Arial" w:cs="Arial"/>
          <w:color w:val="333333"/>
          <w:sz w:val="21"/>
          <w:szCs w:val="21"/>
        </w:rPr>
        <w:t>в том числе сообщать в компетентные органы (милицию, госпожнадзор, аварийные службы и т.д.) о страховых случаях. Принимая такие меры, Страхователь и Выгодоприобретатель должны следовать указаниям Страховщика, если они им сообщены.</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2.16. Страховщик освобожд</w:t>
      </w:r>
      <w:r>
        <w:rPr>
          <w:rFonts w:ascii="Arial" w:eastAsiaTheme="minorEastAsia" w:hAnsi="Arial" w:cs="Arial"/>
          <w:color w:val="333333"/>
          <w:sz w:val="21"/>
          <w:szCs w:val="21"/>
        </w:rPr>
        <w:t xml:space="preserve">ается от выплаты страхового возмещения полностью или частично, если возмещаемые убытки возникли вследствие того, что Страхователь или Выгодоприобретатель умышленно не приняли разумных и доступных им мер, предусмотренных в п.п. 2.14 и 2.15, чтобы уменьшить </w:t>
      </w:r>
      <w:r>
        <w:rPr>
          <w:rFonts w:ascii="Arial" w:eastAsiaTheme="minorEastAsia" w:hAnsi="Arial" w:cs="Arial"/>
          <w:color w:val="333333"/>
          <w:sz w:val="21"/>
          <w:szCs w:val="21"/>
        </w:rPr>
        <w:t>возможный ущерб.</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2.17. Предусмотренные в п. 2.15 расходы в целях уменьшения убытков, необходимые или произведенные для выполнения указаний Страховщика, должны быть возмещены Страховщиком пропорционально отношению страховой суммы к страховой стоимости незав</w:t>
      </w:r>
      <w:r>
        <w:rPr>
          <w:rFonts w:ascii="Arial" w:eastAsiaTheme="minorEastAsia" w:hAnsi="Arial" w:cs="Arial"/>
          <w:color w:val="333333"/>
          <w:sz w:val="21"/>
          <w:szCs w:val="21"/>
        </w:rPr>
        <w:t>исимо от того, что вместе с возмещением других убытков они могут превысить страховую сумму. Такие расходы возмещаются, даже если соответствующие меры оказались безуспешными.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2.18. К Страховщику, выплатившему страховое возмещение, переходит в пределах выпла</w:t>
      </w:r>
      <w:r>
        <w:rPr>
          <w:rFonts w:ascii="Arial" w:eastAsiaTheme="minorEastAsia" w:hAnsi="Arial" w:cs="Arial"/>
          <w:color w:val="333333"/>
          <w:sz w:val="21"/>
          <w:szCs w:val="21"/>
        </w:rPr>
        <w:t>ченной суммы право требования, которое Страхователь или Выгодоприобретатель имеет к лицу, ответственному за возмещенные Страховщиком убытки.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2.19. Страхователь и Выгодоприобретатель обязаны передать Страховщику все документы и иные доказательства и сообщит</w:t>
      </w:r>
      <w:r>
        <w:rPr>
          <w:rFonts w:ascii="Arial" w:eastAsiaTheme="minorEastAsia" w:hAnsi="Arial" w:cs="Arial"/>
          <w:color w:val="333333"/>
          <w:sz w:val="21"/>
          <w:szCs w:val="21"/>
        </w:rPr>
        <w:t>ь ему все сведения, необходимые для осуществления Страховщиком права требования к ответственному за убытки лицу.</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2.20. Если Страхователь или Выгодоприобретатель реализовали свое право требования к лицу, ответственному за убытки, возмещенные Страховщиком, о</w:t>
      </w:r>
      <w:r>
        <w:rPr>
          <w:rFonts w:ascii="Arial" w:eastAsiaTheme="minorEastAsia" w:hAnsi="Arial" w:cs="Arial"/>
          <w:color w:val="333333"/>
          <w:sz w:val="21"/>
          <w:szCs w:val="21"/>
        </w:rPr>
        <w:t>тказались от этого права или осуществление этого права стало невозможным по вине Страхователя или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w:t>
      </w:r>
      <w:r>
        <w:rPr>
          <w:rFonts w:ascii="Arial" w:eastAsiaTheme="minorEastAsia" w:hAnsi="Arial" w:cs="Arial"/>
          <w:color w:val="333333"/>
          <w:sz w:val="21"/>
          <w:szCs w:val="21"/>
        </w:rPr>
        <w:t>лаченного возмещения.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2.21. Выгодоприобретатель и его наследники имеют право предъявлять те же требования к Страховщику, что и Страхователь.</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2.22. При предъявлении Выгодоприобретателем, а также его наследниками требований о выплате страхового возмещения Ст</w:t>
      </w:r>
      <w:r>
        <w:rPr>
          <w:rFonts w:ascii="Arial" w:eastAsiaTheme="minorEastAsia" w:hAnsi="Arial" w:cs="Arial"/>
          <w:color w:val="333333"/>
          <w:sz w:val="21"/>
          <w:szCs w:val="21"/>
        </w:rPr>
        <w:t>раховщик вправе требовать от них выполнения обязанностей по договору, лежащих на Страхователе, но не выполненных им. Риск последствий невыполнения или несвоевременного выполнения обязанностей несет Выгодоприобретатель или его наследники. Страховщик не впра</w:t>
      </w:r>
      <w:r>
        <w:rPr>
          <w:rFonts w:ascii="Arial" w:eastAsiaTheme="minorEastAsia" w:hAnsi="Arial" w:cs="Arial"/>
          <w:color w:val="333333"/>
          <w:sz w:val="21"/>
          <w:szCs w:val="21"/>
        </w:rPr>
        <w:t>ве принудить Выгодоприобретателя или его наследников к выполнению указанных обязанностей Страхователя.</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lastRenderedPageBreak/>
        <w:t>3. Условия выплаты страховой суммы</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3.1. При наступлении страхового случая, предусмотренного в п. 2.1, Выгодоприобретателем представляется: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а) полис;</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б) заявление о выплате страхового возмещения;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в) документ, удостоверяющий личность;</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г) документ, подтверждающий наступление страхового случая, или его заверенную копию;</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д) документ, подтверждающий интерес Выгодоприобретателя в сохранении застрахованного им</w:t>
      </w:r>
      <w:r>
        <w:rPr>
          <w:rFonts w:ascii="Arial" w:eastAsiaTheme="minorEastAsia" w:hAnsi="Arial" w:cs="Arial"/>
          <w:color w:val="333333"/>
          <w:sz w:val="21"/>
          <w:szCs w:val="21"/>
        </w:rPr>
        <w:t>ущества.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3.2. В случае, когда страховая выплата производится наследникам Выгодоприобретателя, наследники представляют:</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а) полис;</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б) документы, удостоверяющие личность;</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в) документ, подтверждающий наступление страхового случая, или его заверенную копию;</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 xml:space="preserve">г) </w:t>
      </w:r>
      <w:r>
        <w:rPr>
          <w:rFonts w:ascii="Arial" w:eastAsiaTheme="minorEastAsia" w:hAnsi="Arial" w:cs="Arial"/>
          <w:color w:val="333333"/>
          <w:sz w:val="21"/>
          <w:szCs w:val="21"/>
        </w:rPr>
        <w:t>свидетельство ЗАГСа или его заверенную копию о смерти Выгодоприобретателя;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д) документ, подтверждающий интерес Выгодоприобретателя в сохранении застрахованного имущества;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е) документы, удостоверяющие вступление в права наследования.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 xml:space="preserve">3.3. Страховая выплата </w:t>
      </w:r>
      <w:r>
        <w:rPr>
          <w:rFonts w:ascii="Arial" w:eastAsiaTheme="minorEastAsia" w:hAnsi="Arial" w:cs="Arial"/>
          <w:color w:val="333333"/>
          <w:sz w:val="21"/>
          <w:szCs w:val="21"/>
        </w:rPr>
        <w:t>осуществляется после составления страхового акта. Страховой акт составляется Страховщиком или уполномоченным им лицом. При необходимости Страховщик запрашивает сведения, касающиеся страхового случая, у компетентных органов, а также вправе самостоятельно вы</w:t>
      </w:r>
      <w:r>
        <w:rPr>
          <w:rFonts w:ascii="Arial" w:eastAsiaTheme="minorEastAsia" w:hAnsi="Arial" w:cs="Arial"/>
          <w:color w:val="333333"/>
          <w:sz w:val="21"/>
          <w:szCs w:val="21"/>
        </w:rPr>
        <w:t>яснять причины и обстоятельства страхового случая.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Страховой акт должен быть составлен не позднее _______ дней после представления Выгодоприобретателем или его наследниками документов, предусмотренных п.п. 3.1 и 3.2 настоящего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3.4. В случае, если</w:t>
      </w:r>
      <w:r>
        <w:rPr>
          <w:rFonts w:ascii="Arial" w:eastAsiaTheme="minorEastAsia" w:hAnsi="Arial" w:cs="Arial"/>
          <w:color w:val="333333"/>
          <w:sz w:val="21"/>
          <w:szCs w:val="21"/>
        </w:rPr>
        <w:t xml:space="preserve"> по факту наступления страхового случая возбуждено уголовное дело, гражданское производство или производство о наложении административных взысканий, Страховщик имеет право отсрочить решение вопроса о выплате причитающихся сумм до момента принятия соответст</w:t>
      </w:r>
      <w:r>
        <w:rPr>
          <w:rFonts w:ascii="Arial" w:eastAsiaTheme="minorEastAsia" w:hAnsi="Arial" w:cs="Arial"/>
          <w:color w:val="333333"/>
          <w:sz w:val="21"/>
          <w:szCs w:val="21"/>
        </w:rPr>
        <w:t>вующего решения компетентными органами.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3.5. Страховщик имеет право проверять любую сообщаемую ему Страхователем, Выгодоприобретателем и наследниками Выгодоприобретателя, а также ставшую известной Страховщику информацию, которая имеет отношение к настоящем</w:t>
      </w:r>
      <w:r>
        <w:rPr>
          <w:rFonts w:ascii="Arial" w:eastAsiaTheme="minorEastAsia" w:hAnsi="Arial" w:cs="Arial"/>
          <w:color w:val="333333"/>
          <w:sz w:val="21"/>
          <w:szCs w:val="21"/>
        </w:rPr>
        <w:t xml:space="preserve">у договору. Страхователь, </w:t>
      </w:r>
      <w:r>
        <w:rPr>
          <w:rFonts w:ascii="Arial" w:eastAsiaTheme="minorEastAsia" w:hAnsi="Arial" w:cs="Arial"/>
          <w:color w:val="333333"/>
          <w:sz w:val="21"/>
          <w:szCs w:val="21"/>
        </w:rPr>
        <w:lastRenderedPageBreak/>
        <w:t>Выгодоприобретатель и наследники Выгодоприобретателя обязаны дать Страховщику возможность беспрепятственной проверки информации и предоставлять все необходимые документы и иные доказательства.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3.6. Страхователь, Выгодоприобретател</w:t>
      </w:r>
      <w:r>
        <w:rPr>
          <w:rFonts w:ascii="Arial" w:eastAsiaTheme="minorEastAsia" w:hAnsi="Arial" w:cs="Arial"/>
          <w:color w:val="333333"/>
          <w:sz w:val="21"/>
          <w:szCs w:val="21"/>
        </w:rPr>
        <w:t>ь и наследники Выгодоприобретателя обязаны сохранять пострадавшее имущество, если это не противоречит интересам безопасности и общественного порядка, до осмотра его представителем Страховщика в том виде, в котором оно оказалось после страхового случая.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3.7</w:t>
      </w:r>
      <w:r>
        <w:rPr>
          <w:rFonts w:ascii="Arial" w:eastAsiaTheme="minorEastAsia" w:hAnsi="Arial" w:cs="Arial"/>
          <w:color w:val="333333"/>
          <w:sz w:val="21"/>
          <w:szCs w:val="21"/>
        </w:rPr>
        <w:t>. В случае нарушения Страхователем, Выгодоприобретателем и наследниками Выгодоприобретателя обязанностей, предусмотренных пп. 3.5 и 3.6 настоящего договора, сообщенные ими сведения считаются не соответствующими действительности, а сведения, которые они отк</w:t>
      </w:r>
      <w:r>
        <w:rPr>
          <w:rFonts w:ascii="Arial" w:eastAsiaTheme="minorEastAsia" w:hAnsi="Arial" w:cs="Arial"/>
          <w:color w:val="333333"/>
          <w:sz w:val="21"/>
          <w:szCs w:val="21"/>
        </w:rPr>
        <w:t>азываются сообщить, считаются соответствующими действительности.</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4. Ответственность сторон</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w:t>
      </w:r>
      <w:r>
        <w:rPr>
          <w:rFonts w:ascii="Arial" w:eastAsiaTheme="minorEastAsia" w:hAnsi="Arial" w:cs="Arial"/>
          <w:color w:val="333333"/>
          <w:sz w:val="21"/>
          <w:szCs w:val="21"/>
        </w:rPr>
        <w:t>нием убытки.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4.2. За просрочку выплаты страхового возмещения Страховщик уплачивает получателю страхового возмещения пеню в размере _______% от страхового возмещения за каждый день просрочки.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4.3. За просрочку внесения очередного страхового взноса Страховат</w:t>
      </w:r>
      <w:r>
        <w:rPr>
          <w:rFonts w:ascii="Arial" w:eastAsiaTheme="minorEastAsia" w:hAnsi="Arial" w:cs="Arial"/>
          <w:color w:val="333333"/>
          <w:sz w:val="21"/>
          <w:szCs w:val="21"/>
        </w:rPr>
        <w:t>ель уплачивает Страховщику пеню в размере _______% от суммы неуплаченного страхового взноса за каждый день просрочки.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 xml:space="preserve">4.4. Сторона за невыплату или несвоевременную выплату денежных сумм, причитающихся другой стороне по настоящему договору, должна уплатить </w:t>
      </w:r>
      <w:r>
        <w:rPr>
          <w:rFonts w:ascii="Arial" w:eastAsiaTheme="minorEastAsia" w:hAnsi="Arial" w:cs="Arial"/>
          <w:color w:val="333333"/>
          <w:sz w:val="21"/>
          <w:szCs w:val="21"/>
        </w:rPr>
        <w:t>другой стороне проценты в размере _______% от причитающейся суммы за каждый день просрочки.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4.5. Взыскание неустоек и процентов не освобождает сторону, нарушившую договор, от исполнения обязательств в натуре.</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4.6. В случаях, не предусмотренных настоящим до</w:t>
      </w:r>
      <w:r>
        <w:rPr>
          <w:rFonts w:ascii="Arial" w:eastAsiaTheme="minorEastAsia" w:hAnsi="Arial" w:cs="Arial"/>
          <w:color w:val="333333"/>
          <w:sz w:val="21"/>
          <w:szCs w:val="21"/>
        </w:rPr>
        <w:t>говором, имущественная ответственность определяется в соответствии с действующим законодательством РФ и Правилами страхования.</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5. Изменение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5.1. Страхователь вправе заменить Выгодоприобретателя другим лицом. О замене Выгодоприобретателя Страхователь обязан письменно уведомить Страховщика.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lastRenderedPageBreak/>
        <w:t>Выгодоприобретатель не может быть заменен другим лицом после того, как он выполнил какую-либо из обязаннос</w:t>
      </w:r>
      <w:r>
        <w:rPr>
          <w:rFonts w:ascii="Arial" w:eastAsiaTheme="minorEastAsia" w:hAnsi="Arial" w:cs="Arial"/>
          <w:color w:val="333333"/>
          <w:sz w:val="21"/>
          <w:szCs w:val="21"/>
        </w:rPr>
        <w:t>тей по настоящему договору или предъявил Страховщику требование о выплате страховой суммы в порядке п. 2.21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5.2. В случае реорганизации Страхователя его права и обязанности по настоящему договору могут перейти к его правопреемнику только с письме</w:t>
      </w:r>
      <w:r>
        <w:rPr>
          <w:rFonts w:ascii="Arial" w:eastAsiaTheme="minorEastAsia" w:hAnsi="Arial" w:cs="Arial"/>
          <w:color w:val="333333"/>
          <w:sz w:val="21"/>
          <w:szCs w:val="21"/>
        </w:rPr>
        <w:t>нного согласия Страховщика.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5.3. При переходе прав на застрахованное имущество от Выгодоприобретателя к другому лицу права и обязанности Выгодоприобретателя по настоящему договору переходят к лицу, к которому перешли права на имущество, при условии письмен</w:t>
      </w:r>
      <w:r>
        <w:rPr>
          <w:rFonts w:ascii="Arial" w:eastAsiaTheme="minorEastAsia" w:hAnsi="Arial" w:cs="Arial"/>
          <w:color w:val="333333"/>
          <w:sz w:val="21"/>
          <w:szCs w:val="21"/>
        </w:rPr>
        <w:t>ного уведомления этим лицом Страховщика в течение _______ дней с момента перехода прав, за исключением случая, предусмотренного п. 7.5 настоящего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 xml:space="preserve">5.4. Страхователь по согласованию со Страховщиком имеет право увеличить размер страховой суммы. При </w:t>
      </w:r>
      <w:r>
        <w:rPr>
          <w:rFonts w:ascii="Arial" w:eastAsiaTheme="minorEastAsia" w:hAnsi="Arial" w:cs="Arial"/>
          <w:color w:val="333333"/>
          <w:sz w:val="21"/>
          <w:szCs w:val="21"/>
        </w:rPr>
        <w:t>этом подлежит уплате дополнительный страховой взнос в размере и порядке, предусмотренном соглашением сторон.</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5.5. Страхователь по согласованию со Страховщиком имеет право уменьшить размер страховой суммы. В этом случае Страхователю подлежит возврату излишн</w:t>
      </w:r>
      <w:r>
        <w:rPr>
          <w:rFonts w:ascii="Arial" w:eastAsiaTheme="minorEastAsia" w:hAnsi="Arial" w:cs="Arial"/>
          <w:color w:val="333333"/>
          <w:sz w:val="21"/>
          <w:szCs w:val="21"/>
        </w:rPr>
        <w:t>е уплаченная часть страховой премии пропорционально уменьшению. Если страховая премия в новом размере уплачена не полностью, то стороны вносят в договор изменения, касающиеся порядка уплаты и размеров очередных взносов.</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5.6. Страховщик, уведомленный об обс</w:t>
      </w:r>
      <w:r>
        <w:rPr>
          <w:rFonts w:ascii="Arial" w:eastAsiaTheme="minorEastAsia" w:hAnsi="Arial" w:cs="Arial"/>
          <w:color w:val="333333"/>
          <w:sz w:val="21"/>
          <w:szCs w:val="21"/>
        </w:rPr>
        <w:t>тоятельствах, указанных в п. 2.11 настоящего договора, вправе потребовать изменения условий договора, в том числе уплаты дополнительной страховой премии соразмерно увеличению риска наступления страхового случая в соответствии с Правилами страхования.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Страх</w:t>
      </w:r>
      <w:r>
        <w:rPr>
          <w:rFonts w:ascii="Arial" w:eastAsiaTheme="minorEastAsia" w:hAnsi="Arial" w:cs="Arial"/>
          <w:color w:val="333333"/>
          <w:sz w:val="21"/>
          <w:szCs w:val="21"/>
        </w:rPr>
        <w:t>овщик не вправе требовать изменения договора, если обстоятельства, указанные в п. 2.11 договора, уже отпали.</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5.7. Настоящий договор может также быть изменен по письменному соглашению сторон, а кроме того, в других случаях, предусмотренных законом.</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5.8. Есл</w:t>
      </w:r>
      <w:r>
        <w:rPr>
          <w:rFonts w:ascii="Arial" w:eastAsiaTheme="minorEastAsia" w:hAnsi="Arial" w:cs="Arial"/>
          <w:color w:val="333333"/>
          <w:sz w:val="21"/>
          <w:szCs w:val="21"/>
        </w:rPr>
        <w:t>и Выгодоприобретатель или его наследники предъявили требования к Страховщику, настоящий договор не может быть изменен без письменного согласия лиц, предъявивших требования.</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6. Срок действия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6.1. Настоящий договор заключен на срок _______ год и вст</w:t>
      </w:r>
      <w:r>
        <w:rPr>
          <w:rFonts w:ascii="Arial" w:eastAsiaTheme="minorEastAsia" w:hAnsi="Arial" w:cs="Arial"/>
          <w:color w:val="333333"/>
          <w:sz w:val="21"/>
          <w:szCs w:val="21"/>
        </w:rPr>
        <w:t>упает в силу с момента подписания.</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7. Окончание действия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lastRenderedPageBreak/>
        <w:t>7.1. Действие договора страхования прекращается в случае выполнения сторонами своих обязательств по договору в полном объеме.</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Истечение срока действия договора не прекращает обязательств сто</w:t>
      </w:r>
      <w:r>
        <w:rPr>
          <w:rFonts w:ascii="Arial" w:eastAsiaTheme="minorEastAsia" w:hAnsi="Arial" w:cs="Arial"/>
          <w:color w:val="333333"/>
          <w:sz w:val="21"/>
          <w:szCs w:val="21"/>
        </w:rPr>
        <w:t>роны, если она не выполнила их в течение срока действия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7.2. Обязательства по договору прекращаются досрочно в случаях, предусмотренных п. 2.2 настоящего договора.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7.3. Обязательства по договору прекращаются досрочно в случае реорганизации Страхо</w:t>
      </w:r>
      <w:r>
        <w:rPr>
          <w:rFonts w:ascii="Arial" w:eastAsiaTheme="minorEastAsia" w:hAnsi="Arial" w:cs="Arial"/>
          <w:color w:val="333333"/>
          <w:sz w:val="21"/>
          <w:szCs w:val="21"/>
        </w:rPr>
        <w:t>вателя, если Страховщик не дал согласие на переход прав и обязанностей Страхователя по настоящему договору правопреемнику Страхователя.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7.4. Обязательства по договору прекращаются досрочно в случае ликвидации Страхователя до наступления страхового случая.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7.5. Обязательства по настоящему договору прекращаются в случае принудительного изъятия застрахованного имущества, когда возможность такого изъятия предусмотрена в законе, либо в случае отказа Выгодоприобретателя от права собственности на застрахованное им</w:t>
      </w:r>
      <w:r>
        <w:rPr>
          <w:rFonts w:ascii="Arial" w:eastAsiaTheme="minorEastAsia" w:hAnsi="Arial" w:cs="Arial"/>
          <w:color w:val="333333"/>
          <w:sz w:val="21"/>
          <w:szCs w:val="21"/>
        </w:rPr>
        <w:t>ущество.</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7.6. Обязательства по договору прекращаются досрочно в случае гибели застрахованного имущества по причинам иным, чем наступление страхового случая.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7.7. Страхователь или Выгодоприобретатель вправе досрочно расторгнуть договор с обязательным письме</w:t>
      </w:r>
      <w:r>
        <w:rPr>
          <w:rFonts w:ascii="Arial" w:eastAsiaTheme="minorEastAsia" w:hAnsi="Arial" w:cs="Arial"/>
          <w:color w:val="333333"/>
          <w:sz w:val="21"/>
          <w:szCs w:val="21"/>
        </w:rPr>
        <w:t>нным уведомлением об этом Страховщика не позднее чем за _______ дней до даты предполагаемого расторжения.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7.8. Страховщик вправе расторгнуть договор с письменного согласия Страхователя, уведомив письменно Страхователя не позднее чем за _______ дней до даты</w:t>
      </w:r>
      <w:r>
        <w:rPr>
          <w:rFonts w:ascii="Arial" w:eastAsiaTheme="minorEastAsia" w:hAnsi="Arial" w:cs="Arial"/>
          <w:color w:val="333333"/>
          <w:sz w:val="21"/>
          <w:szCs w:val="21"/>
        </w:rPr>
        <w:t xml:space="preserve"> предполагаемого расторжения.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7.9. Страховщик вправе досрочно расторгнуть договор в случае неуплаты Страхователем очередного взноса страховой премии в течение _______ дней после письменного предупреждения им Страхователя.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7.10. Страховщик вправе досрочно р</w:t>
      </w:r>
      <w:r>
        <w:rPr>
          <w:rFonts w:ascii="Arial" w:eastAsiaTheme="minorEastAsia" w:hAnsi="Arial" w:cs="Arial"/>
          <w:color w:val="333333"/>
          <w:sz w:val="21"/>
          <w:szCs w:val="21"/>
        </w:rPr>
        <w:t>асторгнуть договор в случае участия Выгодоприобретателя, наследников Выгодоприобретателя или работников Страхователя в оконченном или неоконченном правонарушении, направленном на причинение убытков в застрахованном имуществе.</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7.11. При неисполнении Страхов</w:t>
      </w:r>
      <w:r>
        <w:rPr>
          <w:rFonts w:ascii="Arial" w:eastAsiaTheme="minorEastAsia" w:hAnsi="Arial" w:cs="Arial"/>
          <w:color w:val="333333"/>
          <w:sz w:val="21"/>
          <w:szCs w:val="21"/>
        </w:rPr>
        <w:t>ателем или Выгодоприобретателем обязанности, предусмотренной п. 2.11, а также если Страхователь возражает против изменения договора в случае, предусмотренном п. 5.6, Страховщик вправе расторгнуть договор, уведомив об этом Страхователя.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lastRenderedPageBreak/>
        <w:t>Страховщик не вправе</w:t>
      </w:r>
      <w:r>
        <w:rPr>
          <w:rFonts w:ascii="Arial" w:eastAsiaTheme="minorEastAsia" w:hAnsi="Arial" w:cs="Arial"/>
          <w:color w:val="333333"/>
          <w:sz w:val="21"/>
          <w:szCs w:val="21"/>
        </w:rPr>
        <w:t xml:space="preserve"> требовать расторжения договора, если обстоятельства, предусмотренные п. 2.11, отпали до наступления страхового случая.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7.12. В случае досрочного прекращения действия договора уплаченная Страховщику премия уплатившему ее лицу не возвращается.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7.13. В случаях досрочного прекращения действия договора по причинам, указанным в подп. "а" и "б" п. 2.2 настоящего договора, а также в случаях, предусмотренных п.п. 7.10 и 7.11 договора, Страхователь выплачивает Страховщику расходы, понесенные последним п</w:t>
      </w:r>
      <w:r>
        <w:rPr>
          <w:rFonts w:ascii="Arial" w:eastAsiaTheme="minorEastAsia" w:hAnsi="Arial" w:cs="Arial"/>
          <w:color w:val="333333"/>
          <w:sz w:val="21"/>
          <w:szCs w:val="21"/>
        </w:rPr>
        <w:t>ри составлении страхового акта либо при выяснении обстоятельств, предусмотренных в указанных пунктах.</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7.14. Обязательства по настоящему договору прекращаются в других случаях, предусмотренных законом.</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7.15. Если Выгодоприобретатель или его наследники предъ</w:t>
      </w:r>
      <w:r>
        <w:rPr>
          <w:rFonts w:ascii="Arial" w:eastAsiaTheme="minorEastAsia" w:hAnsi="Arial" w:cs="Arial"/>
          <w:color w:val="333333"/>
          <w:sz w:val="21"/>
          <w:szCs w:val="21"/>
        </w:rPr>
        <w:t>явили требования к Страховщику, настоящий договор не может быть расторгнут без письменного согласия лиц, предъявивших требования, за исключением случаев, когда расторжение договора вызвано неправомерными действиями названных лиц.</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7.16. Прекращение действия</w:t>
      </w:r>
      <w:r>
        <w:rPr>
          <w:rFonts w:ascii="Arial" w:eastAsiaTheme="minorEastAsia" w:hAnsi="Arial" w:cs="Arial"/>
          <w:color w:val="333333"/>
          <w:sz w:val="21"/>
          <w:szCs w:val="21"/>
        </w:rPr>
        <w:t xml:space="preserve"> договора не освобождает стороны от ответственности за его нарушение.</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8. Конфиденциальность</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8.1. Условия настоящего договора, дополнительных соглашений к нему и иная информация, полученная Страховщиком в соответствии с договором, конфиденциальны и не подле</w:t>
      </w:r>
      <w:r>
        <w:rPr>
          <w:rFonts w:ascii="Arial" w:eastAsiaTheme="minorEastAsia" w:hAnsi="Arial" w:cs="Arial"/>
          <w:color w:val="333333"/>
          <w:sz w:val="21"/>
          <w:szCs w:val="21"/>
        </w:rPr>
        <w:t>жат разглашению.</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9. Разрешение споров</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9.1.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9.2. При неурегулировании в процессе переговоров спорных вопросов, споры разрешаются в суде в порядке, установленном действующим законодательством.</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10. Дополнительные условия и заключительные положения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10.1. Дополнительные условия по настоящему договору: _</w:t>
      </w:r>
      <w:r>
        <w:rPr>
          <w:rFonts w:ascii="Arial" w:eastAsiaTheme="minorEastAsia" w:hAnsi="Arial" w:cs="Arial"/>
          <w:color w:val="333333"/>
          <w:sz w:val="21"/>
          <w:szCs w:val="21"/>
        </w:rPr>
        <w:t>_______________________________________</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lastRenderedPageBreak/>
        <w:t>10.2.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10.3. Все у</w:t>
      </w:r>
      <w:r>
        <w:rPr>
          <w:rFonts w:ascii="Arial" w:eastAsiaTheme="minorEastAsia" w:hAnsi="Arial" w:cs="Arial"/>
          <w:color w:val="333333"/>
          <w:sz w:val="21"/>
          <w:szCs w:val="21"/>
        </w:rPr>
        <w:t>ведомления и сообщения должны направляться в письменной форме.</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 xml:space="preserve">10.4. Во всем остальном, что не предусмотрено настоящим договором, стороны руководствуются действующим законодательством и Правилами страхования, на основании которых заключен договор. Правила </w:t>
      </w:r>
      <w:r>
        <w:rPr>
          <w:rFonts w:ascii="Arial" w:eastAsiaTheme="minorEastAsia" w:hAnsi="Arial" w:cs="Arial"/>
          <w:color w:val="333333"/>
          <w:sz w:val="21"/>
          <w:szCs w:val="21"/>
        </w:rPr>
        <w:t>страхования вручаются Страховщиком Страхователю, и Выгодоприобретателю, о чем в договоре делается пометка, удостоверяемая подписями указанных лиц.</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10.5. Договор составлен в трех экземплярах, из которых один находится у Страхователя, второй - у Страховщика,</w:t>
      </w:r>
      <w:r>
        <w:rPr>
          <w:rFonts w:ascii="Arial" w:eastAsiaTheme="minorEastAsia" w:hAnsi="Arial" w:cs="Arial"/>
          <w:color w:val="333333"/>
          <w:sz w:val="21"/>
          <w:szCs w:val="21"/>
        </w:rPr>
        <w:t xml:space="preserve"> третий - у Выгодоприобретателя.</w:t>
      </w:r>
    </w:p>
    <w:p w:rsidR="00000000" w:rsidRDefault="00133A55">
      <w:pPr>
        <w:spacing w:before="210" w:after="210" w:line="336" w:lineRule="auto"/>
        <w:divId w:val="1396900535"/>
        <w:rPr>
          <w:rFonts w:ascii="Arial" w:eastAsiaTheme="minorEastAsia" w:hAnsi="Arial" w:cs="Arial"/>
          <w:color w:val="333333"/>
          <w:sz w:val="21"/>
          <w:szCs w:val="21"/>
        </w:rPr>
      </w:pPr>
      <w:r>
        <w:rPr>
          <w:rFonts w:ascii="Arial" w:eastAsiaTheme="minorEastAsia" w:hAnsi="Arial" w:cs="Arial"/>
          <w:color w:val="333333"/>
          <w:sz w:val="21"/>
          <w:szCs w:val="21"/>
        </w:rPr>
        <w:t>10.6. Страховщик обязан передать Выгодоприобретателю экземпляр настоящего договора вместе со страховым полисом и Правилами страхования.</w:t>
      </w:r>
    </w:p>
    <w:p w:rsidR="00000000" w:rsidRDefault="00133A55">
      <w:pPr>
        <w:spacing w:before="450" w:after="150" w:line="336" w:lineRule="auto"/>
        <w:jc w:val="center"/>
        <w:outlineLvl w:val="5"/>
        <w:divId w:val="1396900535"/>
        <w:rPr>
          <w:rFonts w:ascii="Arial" w:eastAsia="Times New Roman" w:hAnsi="Arial" w:cs="Arial"/>
          <w:caps/>
          <w:color w:val="333333"/>
          <w:sz w:val="29"/>
          <w:szCs w:val="29"/>
        </w:rPr>
      </w:pPr>
      <w:r>
        <w:rPr>
          <w:rFonts w:ascii="Arial" w:eastAsia="Times New Roman" w:hAnsi="Arial" w:cs="Arial"/>
          <w:caps/>
          <w:color w:val="333333"/>
          <w:sz w:val="29"/>
          <w:szCs w:val="29"/>
        </w:rPr>
        <w:t>11. РЕКВИЗИТЫ И ПОДПИСИ СТОРОН</w:t>
      </w:r>
    </w:p>
    <w:p w:rsidR="00000000" w:rsidRDefault="00133A55">
      <w:pPr>
        <w:spacing w:line="336" w:lineRule="auto"/>
        <w:divId w:val="767968070"/>
        <w:rPr>
          <w:rFonts w:ascii="Arial" w:eastAsia="Times New Roman" w:hAnsi="Arial" w:cs="Arial"/>
          <w:color w:val="333333"/>
          <w:sz w:val="21"/>
          <w:szCs w:val="21"/>
        </w:rPr>
      </w:pPr>
      <w:r>
        <w:rPr>
          <w:rFonts w:ascii="Arial" w:eastAsia="Times New Roman" w:hAnsi="Arial" w:cs="Arial"/>
          <w:b/>
          <w:bCs/>
          <w:color w:val="333333"/>
          <w:sz w:val="21"/>
          <w:szCs w:val="21"/>
        </w:rPr>
        <w:t>Страховщик</w:t>
      </w:r>
      <w:r>
        <w:rPr>
          <w:rFonts w:ascii="Arial" w:eastAsia="Times New Roman" w:hAnsi="Arial" w:cs="Arial"/>
          <w:color w:val="333333"/>
          <w:sz w:val="21"/>
          <w:szCs w:val="21"/>
        </w:rPr>
        <w:t xml:space="preserve"> </w:t>
      </w:r>
    </w:p>
    <w:p w:rsidR="00000000" w:rsidRDefault="00133A55">
      <w:pPr>
        <w:numPr>
          <w:ilvl w:val="0"/>
          <w:numId w:val="1"/>
        </w:numPr>
        <w:spacing w:before="100" w:beforeAutospacing="1"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Юридический адрес:</w:t>
      </w:r>
      <w:r>
        <w:rPr>
          <w:rFonts w:ascii="Arial" w:eastAsia="Times New Roman" w:hAnsi="Arial" w:cs="Arial"/>
          <w:color w:val="333333"/>
          <w:sz w:val="21"/>
          <w:szCs w:val="21"/>
        </w:rPr>
        <w:t xml:space="preserve"> _________________________</w:t>
      </w:r>
      <w:r>
        <w:rPr>
          <w:rFonts w:ascii="Arial" w:eastAsia="Times New Roman" w:hAnsi="Arial" w:cs="Arial"/>
          <w:color w:val="333333"/>
          <w:sz w:val="21"/>
          <w:szCs w:val="21"/>
        </w:rPr>
        <w:t>_____</w:t>
      </w:r>
    </w:p>
    <w:p w:rsidR="00000000" w:rsidRDefault="00133A55">
      <w:pPr>
        <w:numPr>
          <w:ilvl w:val="0"/>
          <w:numId w:val="1"/>
        </w:numPr>
        <w:spacing w:before="100" w:beforeAutospacing="1"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Почтовый адрес:</w:t>
      </w:r>
      <w:r>
        <w:rPr>
          <w:rFonts w:ascii="Arial" w:eastAsia="Times New Roman" w:hAnsi="Arial" w:cs="Arial"/>
          <w:color w:val="333333"/>
          <w:sz w:val="21"/>
          <w:szCs w:val="21"/>
        </w:rPr>
        <w:t xml:space="preserve"> ______________________________</w:t>
      </w:r>
    </w:p>
    <w:p w:rsidR="00000000" w:rsidRDefault="00133A55">
      <w:pPr>
        <w:numPr>
          <w:ilvl w:val="0"/>
          <w:numId w:val="1"/>
        </w:numPr>
        <w:spacing w:before="100" w:beforeAutospacing="1"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Телефон/факс:</w:t>
      </w:r>
      <w:r>
        <w:rPr>
          <w:rFonts w:ascii="Arial" w:eastAsia="Times New Roman" w:hAnsi="Arial" w:cs="Arial"/>
          <w:color w:val="333333"/>
          <w:sz w:val="21"/>
          <w:szCs w:val="21"/>
        </w:rPr>
        <w:t xml:space="preserve"> ______________________________</w:t>
      </w:r>
    </w:p>
    <w:p w:rsidR="00000000" w:rsidRDefault="00133A55">
      <w:pPr>
        <w:numPr>
          <w:ilvl w:val="0"/>
          <w:numId w:val="1"/>
        </w:numPr>
        <w:spacing w:before="100" w:beforeAutospacing="1"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ИНН/КПП:</w:t>
      </w:r>
      <w:r>
        <w:rPr>
          <w:rFonts w:ascii="Arial" w:eastAsia="Times New Roman" w:hAnsi="Arial" w:cs="Arial"/>
          <w:color w:val="333333"/>
          <w:sz w:val="21"/>
          <w:szCs w:val="21"/>
        </w:rPr>
        <w:t xml:space="preserve"> ______________________________</w:t>
      </w:r>
    </w:p>
    <w:p w:rsidR="00000000" w:rsidRDefault="00133A55">
      <w:pPr>
        <w:numPr>
          <w:ilvl w:val="0"/>
          <w:numId w:val="1"/>
        </w:numPr>
        <w:spacing w:before="100" w:beforeAutospacing="1"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Расчетный счет:</w:t>
      </w:r>
      <w:r>
        <w:rPr>
          <w:rFonts w:ascii="Arial" w:eastAsia="Times New Roman" w:hAnsi="Arial" w:cs="Arial"/>
          <w:color w:val="333333"/>
          <w:sz w:val="21"/>
          <w:szCs w:val="21"/>
        </w:rPr>
        <w:t xml:space="preserve"> ______________________________</w:t>
      </w:r>
    </w:p>
    <w:p w:rsidR="00000000" w:rsidRDefault="00133A55">
      <w:pPr>
        <w:numPr>
          <w:ilvl w:val="0"/>
          <w:numId w:val="1"/>
        </w:numPr>
        <w:spacing w:before="100" w:beforeAutospacing="1"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Банк:</w:t>
      </w:r>
      <w:r>
        <w:rPr>
          <w:rFonts w:ascii="Arial" w:eastAsia="Times New Roman" w:hAnsi="Arial" w:cs="Arial"/>
          <w:color w:val="333333"/>
          <w:sz w:val="21"/>
          <w:szCs w:val="21"/>
        </w:rPr>
        <w:t xml:space="preserve"> ______________________________</w:t>
      </w:r>
    </w:p>
    <w:p w:rsidR="00000000" w:rsidRDefault="00133A55">
      <w:pPr>
        <w:numPr>
          <w:ilvl w:val="0"/>
          <w:numId w:val="1"/>
        </w:numPr>
        <w:spacing w:before="100" w:beforeAutospacing="1"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Корреспондентский счет:</w:t>
      </w:r>
      <w:r>
        <w:rPr>
          <w:rFonts w:ascii="Arial" w:eastAsia="Times New Roman" w:hAnsi="Arial" w:cs="Arial"/>
          <w:color w:val="333333"/>
          <w:sz w:val="21"/>
          <w:szCs w:val="21"/>
        </w:rPr>
        <w:t xml:space="preserve"> </w:t>
      </w:r>
      <w:r>
        <w:rPr>
          <w:rFonts w:ascii="Arial" w:eastAsia="Times New Roman" w:hAnsi="Arial" w:cs="Arial"/>
          <w:color w:val="333333"/>
          <w:sz w:val="21"/>
          <w:szCs w:val="21"/>
        </w:rPr>
        <w:t>______________________________</w:t>
      </w:r>
    </w:p>
    <w:p w:rsidR="00000000" w:rsidRDefault="00133A55">
      <w:pPr>
        <w:numPr>
          <w:ilvl w:val="0"/>
          <w:numId w:val="1"/>
        </w:numPr>
        <w:spacing w:before="100" w:beforeAutospacing="1"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БИК:</w:t>
      </w:r>
      <w:r>
        <w:rPr>
          <w:rFonts w:ascii="Arial" w:eastAsia="Times New Roman" w:hAnsi="Arial" w:cs="Arial"/>
          <w:color w:val="333333"/>
          <w:sz w:val="21"/>
          <w:szCs w:val="21"/>
        </w:rPr>
        <w:t xml:space="preserve"> ______________________________</w:t>
      </w:r>
    </w:p>
    <w:p w:rsidR="00000000" w:rsidRDefault="00133A55">
      <w:pPr>
        <w:numPr>
          <w:ilvl w:val="0"/>
          <w:numId w:val="1"/>
        </w:numPr>
        <w:spacing w:before="300" w:after="100" w:afterAutospacing="1" w:line="336" w:lineRule="auto"/>
        <w:divId w:val="767968070"/>
        <w:rPr>
          <w:rFonts w:ascii="Arial" w:eastAsia="Times New Roman" w:hAnsi="Arial" w:cs="Arial"/>
          <w:color w:val="333333"/>
          <w:sz w:val="21"/>
          <w:szCs w:val="21"/>
        </w:rPr>
      </w:pPr>
      <w:r>
        <w:rPr>
          <w:rStyle w:val="pole1"/>
          <w:rFonts w:ascii="Arial" w:eastAsia="Times New Roman" w:hAnsi="Arial" w:cs="Arial"/>
          <w:color w:val="333333"/>
          <w:sz w:val="21"/>
          <w:szCs w:val="21"/>
        </w:rPr>
        <w:t>Подпись:</w:t>
      </w:r>
      <w:r>
        <w:rPr>
          <w:rFonts w:ascii="Arial" w:eastAsia="Times New Roman" w:hAnsi="Arial" w:cs="Arial"/>
          <w:color w:val="333333"/>
          <w:sz w:val="21"/>
          <w:szCs w:val="21"/>
        </w:rPr>
        <w:t xml:space="preserve"> ______________________________</w:t>
      </w:r>
    </w:p>
    <w:p w:rsidR="00000000" w:rsidRDefault="00133A55">
      <w:pPr>
        <w:spacing w:line="336" w:lineRule="auto"/>
        <w:divId w:val="417024617"/>
        <w:rPr>
          <w:rFonts w:ascii="Arial" w:eastAsia="Times New Roman" w:hAnsi="Arial" w:cs="Arial"/>
          <w:color w:val="333333"/>
          <w:sz w:val="21"/>
          <w:szCs w:val="21"/>
        </w:rPr>
      </w:pPr>
      <w:r>
        <w:rPr>
          <w:rFonts w:ascii="Arial" w:eastAsia="Times New Roman" w:hAnsi="Arial" w:cs="Arial"/>
          <w:b/>
          <w:bCs/>
          <w:color w:val="333333"/>
          <w:sz w:val="21"/>
          <w:szCs w:val="21"/>
        </w:rPr>
        <w:t>Страхователь</w:t>
      </w:r>
      <w:r>
        <w:rPr>
          <w:rFonts w:ascii="Arial" w:eastAsia="Times New Roman" w:hAnsi="Arial" w:cs="Arial"/>
          <w:color w:val="333333"/>
          <w:sz w:val="21"/>
          <w:szCs w:val="21"/>
        </w:rPr>
        <w:t xml:space="preserve"> </w:t>
      </w:r>
    </w:p>
    <w:p w:rsidR="00000000" w:rsidRDefault="00133A55">
      <w:pPr>
        <w:numPr>
          <w:ilvl w:val="0"/>
          <w:numId w:val="2"/>
        </w:numPr>
        <w:spacing w:before="100" w:beforeAutospacing="1"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t>Юридический адрес:</w:t>
      </w:r>
      <w:r>
        <w:rPr>
          <w:rFonts w:ascii="Arial" w:eastAsia="Times New Roman" w:hAnsi="Arial" w:cs="Arial"/>
          <w:color w:val="333333"/>
          <w:sz w:val="21"/>
          <w:szCs w:val="21"/>
        </w:rPr>
        <w:t xml:space="preserve"> ______________________________</w:t>
      </w:r>
    </w:p>
    <w:p w:rsidR="00000000" w:rsidRDefault="00133A55">
      <w:pPr>
        <w:numPr>
          <w:ilvl w:val="0"/>
          <w:numId w:val="2"/>
        </w:numPr>
        <w:spacing w:before="100" w:beforeAutospacing="1"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t>Почтовый адрес:</w:t>
      </w:r>
      <w:r>
        <w:rPr>
          <w:rFonts w:ascii="Arial" w:eastAsia="Times New Roman" w:hAnsi="Arial" w:cs="Arial"/>
          <w:color w:val="333333"/>
          <w:sz w:val="21"/>
          <w:szCs w:val="21"/>
        </w:rPr>
        <w:t xml:space="preserve"> ______________________________</w:t>
      </w:r>
    </w:p>
    <w:p w:rsidR="00000000" w:rsidRDefault="00133A55">
      <w:pPr>
        <w:numPr>
          <w:ilvl w:val="0"/>
          <w:numId w:val="2"/>
        </w:numPr>
        <w:spacing w:before="100" w:beforeAutospacing="1"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t>Телефон/факс:</w:t>
      </w:r>
      <w:r>
        <w:rPr>
          <w:rFonts w:ascii="Arial" w:eastAsia="Times New Roman" w:hAnsi="Arial" w:cs="Arial"/>
          <w:color w:val="333333"/>
          <w:sz w:val="21"/>
          <w:szCs w:val="21"/>
        </w:rPr>
        <w:t xml:space="preserve"> ________________________</w:t>
      </w:r>
      <w:r>
        <w:rPr>
          <w:rFonts w:ascii="Arial" w:eastAsia="Times New Roman" w:hAnsi="Arial" w:cs="Arial"/>
          <w:color w:val="333333"/>
          <w:sz w:val="21"/>
          <w:szCs w:val="21"/>
        </w:rPr>
        <w:t>______</w:t>
      </w:r>
    </w:p>
    <w:p w:rsidR="00000000" w:rsidRDefault="00133A55">
      <w:pPr>
        <w:numPr>
          <w:ilvl w:val="0"/>
          <w:numId w:val="2"/>
        </w:numPr>
        <w:spacing w:before="100" w:beforeAutospacing="1"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t>ИНН/КПП:</w:t>
      </w:r>
      <w:r>
        <w:rPr>
          <w:rFonts w:ascii="Arial" w:eastAsia="Times New Roman" w:hAnsi="Arial" w:cs="Arial"/>
          <w:color w:val="333333"/>
          <w:sz w:val="21"/>
          <w:szCs w:val="21"/>
        </w:rPr>
        <w:t xml:space="preserve"> ______________________________</w:t>
      </w:r>
    </w:p>
    <w:p w:rsidR="00000000" w:rsidRDefault="00133A55">
      <w:pPr>
        <w:numPr>
          <w:ilvl w:val="0"/>
          <w:numId w:val="2"/>
        </w:numPr>
        <w:spacing w:before="100" w:beforeAutospacing="1"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t>Расчетный счет:</w:t>
      </w:r>
      <w:r>
        <w:rPr>
          <w:rFonts w:ascii="Arial" w:eastAsia="Times New Roman" w:hAnsi="Arial" w:cs="Arial"/>
          <w:color w:val="333333"/>
          <w:sz w:val="21"/>
          <w:szCs w:val="21"/>
        </w:rPr>
        <w:t xml:space="preserve"> ______________________________</w:t>
      </w:r>
    </w:p>
    <w:p w:rsidR="00000000" w:rsidRDefault="00133A55">
      <w:pPr>
        <w:numPr>
          <w:ilvl w:val="0"/>
          <w:numId w:val="2"/>
        </w:numPr>
        <w:spacing w:before="100" w:beforeAutospacing="1"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t>Банк:</w:t>
      </w:r>
      <w:r>
        <w:rPr>
          <w:rFonts w:ascii="Arial" w:eastAsia="Times New Roman" w:hAnsi="Arial" w:cs="Arial"/>
          <w:color w:val="333333"/>
          <w:sz w:val="21"/>
          <w:szCs w:val="21"/>
        </w:rPr>
        <w:t xml:space="preserve"> ______________________________</w:t>
      </w:r>
    </w:p>
    <w:p w:rsidR="00000000" w:rsidRDefault="00133A55">
      <w:pPr>
        <w:numPr>
          <w:ilvl w:val="0"/>
          <w:numId w:val="2"/>
        </w:numPr>
        <w:spacing w:before="100" w:beforeAutospacing="1"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t>Корреспондентский счет:</w:t>
      </w:r>
      <w:r>
        <w:rPr>
          <w:rFonts w:ascii="Arial" w:eastAsia="Times New Roman" w:hAnsi="Arial" w:cs="Arial"/>
          <w:color w:val="333333"/>
          <w:sz w:val="21"/>
          <w:szCs w:val="21"/>
        </w:rPr>
        <w:t xml:space="preserve"> ______________________________</w:t>
      </w:r>
    </w:p>
    <w:p w:rsidR="00000000" w:rsidRDefault="00133A55">
      <w:pPr>
        <w:numPr>
          <w:ilvl w:val="0"/>
          <w:numId w:val="2"/>
        </w:numPr>
        <w:spacing w:before="100" w:beforeAutospacing="1"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t>БИК:</w:t>
      </w:r>
      <w:r>
        <w:rPr>
          <w:rFonts w:ascii="Arial" w:eastAsia="Times New Roman" w:hAnsi="Arial" w:cs="Arial"/>
          <w:color w:val="333333"/>
          <w:sz w:val="21"/>
          <w:szCs w:val="21"/>
        </w:rPr>
        <w:t xml:space="preserve"> ______________________________</w:t>
      </w:r>
    </w:p>
    <w:p w:rsidR="00133A55" w:rsidRDefault="00133A55">
      <w:pPr>
        <w:numPr>
          <w:ilvl w:val="0"/>
          <w:numId w:val="2"/>
        </w:numPr>
        <w:spacing w:before="300" w:after="100" w:afterAutospacing="1" w:line="336" w:lineRule="auto"/>
        <w:divId w:val="417024617"/>
        <w:rPr>
          <w:rFonts w:ascii="Arial" w:eastAsia="Times New Roman" w:hAnsi="Arial" w:cs="Arial"/>
          <w:color w:val="333333"/>
          <w:sz w:val="21"/>
          <w:szCs w:val="21"/>
        </w:rPr>
      </w:pPr>
      <w:r>
        <w:rPr>
          <w:rStyle w:val="pole1"/>
          <w:rFonts w:ascii="Arial" w:eastAsia="Times New Roman" w:hAnsi="Arial" w:cs="Arial"/>
          <w:color w:val="333333"/>
          <w:sz w:val="21"/>
          <w:szCs w:val="21"/>
        </w:rPr>
        <w:lastRenderedPageBreak/>
        <w:t>Подпись:</w:t>
      </w:r>
      <w:r>
        <w:rPr>
          <w:rFonts w:ascii="Arial" w:eastAsia="Times New Roman" w:hAnsi="Arial" w:cs="Arial"/>
          <w:color w:val="333333"/>
          <w:sz w:val="21"/>
          <w:szCs w:val="21"/>
        </w:rPr>
        <w:t xml:space="preserve"> _________________________</w:t>
      </w:r>
      <w:r>
        <w:rPr>
          <w:rFonts w:ascii="Arial" w:eastAsia="Times New Roman" w:hAnsi="Arial" w:cs="Arial"/>
          <w:color w:val="333333"/>
          <w:sz w:val="21"/>
          <w:szCs w:val="21"/>
        </w:rPr>
        <w:t>_____</w:t>
      </w:r>
      <w:bookmarkStart w:id="0" w:name="_GoBack"/>
      <w:bookmarkEnd w:id="0"/>
    </w:p>
    <w:sectPr w:rsidR="00133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0035"/>
    <w:multiLevelType w:val="multilevel"/>
    <w:tmpl w:val="3804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F77CD"/>
    <w:multiLevelType w:val="multilevel"/>
    <w:tmpl w:val="9882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42D4A"/>
    <w:rsid w:val="00133A55"/>
    <w:rsid w:val="00B42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17815-A835-4DF3-BF6D-D87B4586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4">
    <w:name w:val="heading 4"/>
    <w:basedOn w:val="a"/>
    <w:link w:val="40"/>
    <w:uiPriority w:val="9"/>
    <w:qFormat/>
    <w:pPr>
      <w:spacing w:before="100" w:beforeAutospacing="1" w:after="100" w:afterAutospacing="1"/>
      <w:outlineLvl w:val="3"/>
    </w:pPr>
    <w:rPr>
      <w:rFonts w:ascii="Times New Roman" w:eastAsiaTheme="minorEastAsia" w:hAnsi="Times New Roman"/>
      <w:b/>
      <w:bCs/>
      <w:sz w:val="24"/>
      <w:szCs w:val="24"/>
    </w:rPr>
  </w:style>
  <w:style w:type="paragraph" w:styleId="5">
    <w:name w:val="heading 5"/>
    <w:basedOn w:val="a"/>
    <w:link w:val="50"/>
    <w:uiPriority w:val="9"/>
    <w:qFormat/>
    <w:pPr>
      <w:spacing w:before="100" w:beforeAutospacing="1" w:after="100" w:afterAutospacing="1"/>
      <w:outlineLvl w:val="4"/>
    </w:pPr>
    <w:rPr>
      <w:rFonts w:ascii="Times New Roman" w:eastAsiaTheme="minorEastAsia"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15"/>
      <w:szCs w:val="16"/>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15"/>
      <w:szCs w:val="16"/>
    </w:rPr>
  </w:style>
  <w:style w:type="paragraph" w:customStyle="1" w:styleId="small">
    <w:name w:val="small"/>
    <w:rPr>
      <w:rFonts w:ascii="Verdana" w:eastAsia="Verdana" w:hAnsi="Verdana"/>
      <w:sz w:val="2"/>
      <w:szCs w:val="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dogovoritem">
    <w:name w:val="dogovor_item"/>
    <w:basedOn w:val="a"/>
    <w:pPr>
      <w:spacing w:before="600" w:line="336" w:lineRule="auto"/>
    </w:pPr>
    <w:rPr>
      <w:rFonts w:ascii="Times New Roman" w:eastAsiaTheme="minorEastAsia" w:hAnsi="Times New Roman"/>
      <w:color w:val="333333"/>
      <w:sz w:val="21"/>
      <w:szCs w:val="21"/>
    </w:rPr>
  </w:style>
  <w:style w:type="paragraph" w:customStyle="1" w:styleId="sfoot">
    <w:name w:val="sfoot"/>
    <w:basedOn w:val="a"/>
    <w:pPr>
      <w:shd w:val="clear" w:color="auto" w:fill="E5DFEC"/>
      <w:spacing w:before="100" w:beforeAutospacing="1" w:after="100" w:afterAutospacing="1"/>
    </w:pPr>
    <w:rPr>
      <w:rFonts w:ascii="Arial" w:eastAsiaTheme="minorEastAsia" w:hAnsi="Arial" w:cs="Arial"/>
      <w:sz w:val="20"/>
      <w:szCs w:val="20"/>
    </w:rPr>
  </w:style>
  <w:style w:type="paragraph" w:customStyle="1" w:styleId="gorod">
    <w:name w:val="gorod"/>
    <w:basedOn w:val="a"/>
    <w:pPr>
      <w:spacing w:before="100" w:beforeAutospacing="1" w:after="100" w:afterAutospacing="1"/>
    </w:pPr>
    <w:rPr>
      <w:rFonts w:ascii="Times New Roman" w:eastAsiaTheme="minorEastAsia" w:hAnsi="Times New Roman"/>
      <w:sz w:val="24"/>
      <w:szCs w:val="24"/>
    </w:rPr>
  </w:style>
  <w:style w:type="paragraph" w:customStyle="1" w:styleId="data">
    <w:name w:val="data"/>
    <w:basedOn w:val="a"/>
    <w:pPr>
      <w:spacing w:before="100" w:beforeAutospacing="1" w:after="100" w:afterAutospacing="1"/>
    </w:pPr>
    <w:rPr>
      <w:rFonts w:ascii="Times New Roman" w:eastAsiaTheme="minorEastAsia" w:hAnsi="Times New Roman"/>
      <w:sz w:val="24"/>
      <w:szCs w:val="24"/>
    </w:rPr>
  </w:style>
  <w:style w:type="paragraph" w:customStyle="1" w:styleId="data2">
    <w:name w:val="data2"/>
    <w:basedOn w:val="a"/>
    <w:pPr>
      <w:spacing w:before="100" w:beforeAutospacing="1" w:after="100" w:afterAutospacing="1"/>
    </w:pPr>
    <w:rPr>
      <w:rFonts w:ascii="Times New Roman" w:eastAsiaTheme="minorEastAsia" w:hAnsi="Times New Roman"/>
      <w:sz w:val="24"/>
      <w:szCs w:val="24"/>
    </w:rPr>
  </w:style>
  <w:style w:type="paragraph" w:customStyle="1" w:styleId="w300">
    <w:name w:val="w300"/>
    <w:basedOn w:val="a"/>
    <w:pPr>
      <w:spacing w:before="100" w:beforeAutospacing="1" w:after="100" w:afterAutospacing="1"/>
    </w:pPr>
    <w:rPr>
      <w:rFonts w:ascii="Times New Roman" w:eastAsiaTheme="minorEastAsia" w:hAnsi="Times New Roman"/>
      <w:sz w:val="24"/>
      <w:szCs w:val="24"/>
    </w:rPr>
  </w:style>
  <w:style w:type="paragraph" w:customStyle="1" w:styleId="w200">
    <w:name w:val="w200"/>
    <w:basedOn w:val="a"/>
    <w:pPr>
      <w:spacing w:before="100" w:beforeAutospacing="1" w:after="100" w:afterAutospacing="1"/>
    </w:pPr>
    <w:rPr>
      <w:rFonts w:ascii="Times New Roman" w:eastAsiaTheme="minorEastAsia" w:hAnsi="Times New Roman"/>
      <w:sz w:val="24"/>
      <w:szCs w:val="24"/>
    </w:rPr>
  </w:style>
  <w:style w:type="paragraph" w:customStyle="1" w:styleId="w150">
    <w:name w:val="w150"/>
    <w:basedOn w:val="a"/>
    <w:pPr>
      <w:spacing w:before="100" w:beforeAutospacing="1" w:after="100" w:afterAutospacing="1"/>
    </w:pPr>
    <w:rPr>
      <w:rFonts w:ascii="Times New Roman" w:eastAsiaTheme="minorEastAsia" w:hAnsi="Times New Roman"/>
      <w:sz w:val="24"/>
      <w:szCs w:val="24"/>
    </w:rPr>
  </w:style>
  <w:style w:type="paragraph" w:customStyle="1" w:styleId="w100">
    <w:name w:val="w100"/>
    <w:basedOn w:val="a"/>
    <w:pPr>
      <w:spacing w:before="100" w:beforeAutospacing="1" w:after="100" w:afterAutospacing="1"/>
    </w:pPr>
    <w:rPr>
      <w:rFonts w:ascii="Times New Roman" w:eastAsiaTheme="minorEastAsia" w:hAnsi="Times New Roman"/>
      <w:sz w:val="24"/>
      <w:szCs w:val="24"/>
    </w:rPr>
  </w:style>
  <w:style w:type="paragraph" w:customStyle="1" w:styleId="w50">
    <w:name w:val="w50"/>
    <w:basedOn w:val="a"/>
    <w:pPr>
      <w:spacing w:before="100" w:beforeAutospacing="1" w:after="100" w:afterAutospacing="1"/>
    </w:pPr>
    <w:rPr>
      <w:rFonts w:ascii="Times New Roman" w:eastAsiaTheme="minorEastAsia" w:hAnsi="Times New Roman"/>
      <w:sz w:val="24"/>
      <w:szCs w:val="24"/>
    </w:rPr>
  </w:style>
  <w:style w:type="paragraph" w:customStyle="1" w:styleId="w30">
    <w:name w:val="w30"/>
    <w:basedOn w:val="a"/>
    <w:pPr>
      <w:spacing w:before="100" w:beforeAutospacing="1" w:after="100" w:afterAutospacing="1"/>
    </w:pPr>
    <w:rPr>
      <w:rFonts w:ascii="Times New Roman" w:eastAsiaTheme="minorEastAsia" w:hAnsi="Times New Roman"/>
      <w:sz w:val="24"/>
      <w:szCs w:val="24"/>
    </w:rPr>
  </w:style>
  <w:style w:type="paragraph" w:customStyle="1" w:styleId="w0">
    <w:name w:val="w0"/>
    <w:basedOn w:val="a"/>
    <w:pPr>
      <w:spacing w:before="100" w:beforeAutospacing="1" w:after="100" w:afterAutospacing="1"/>
    </w:pPr>
    <w:rPr>
      <w:rFonts w:ascii="Times New Roman" w:eastAsiaTheme="minorEastAsia" w:hAnsi="Times New Roman"/>
      <w:sz w:val="24"/>
      <w:szCs w:val="24"/>
    </w:rPr>
  </w:style>
  <w:style w:type="paragraph" w:customStyle="1" w:styleId="nowrap">
    <w:name w:val="nowrap"/>
    <w:basedOn w:val="a"/>
    <w:pPr>
      <w:spacing w:before="100" w:beforeAutospacing="1" w:after="100" w:afterAutospacing="1"/>
    </w:pPr>
    <w:rPr>
      <w:rFonts w:ascii="Times New Roman" w:eastAsiaTheme="minorEastAsia" w:hAnsi="Times New Roman"/>
      <w:sz w:val="24"/>
      <w:szCs w:val="24"/>
    </w:rPr>
  </w:style>
  <w:style w:type="paragraph" w:customStyle="1" w:styleId="details">
    <w:name w:val="details"/>
    <w:basedOn w:val="a"/>
    <w:pPr>
      <w:spacing w:before="100" w:beforeAutospacing="1" w:after="100" w:afterAutospacing="1"/>
    </w:pPr>
    <w:rPr>
      <w:rFonts w:ascii="Times New Roman" w:eastAsiaTheme="minorEastAsia" w:hAnsi="Times New Roman"/>
      <w:sz w:val="24"/>
      <w:szCs w:val="24"/>
    </w:rPr>
  </w:style>
  <w:style w:type="paragraph" w:customStyle="1" w:styleId="di">
    <w:name w:val="di"/>
    <w:basedOn w:val="a"/>
    <w:pPr>
      <w:spacing w:before="100" w:beforeAutospacing="1" w:after="100" w:afterAutospacing="1"/>
    </w:pPr>
    <w:rPr>
      <w:rFonts w:ascii="Times New Roman" w:eastAsiaTheme="minorEastAsia" w:hAnsi="Times New Roman"/>
      <w:sz w:val="24"/>
      <w:szCs w:val="24"/>
    </w:rPr>
  </w:style>
  <w:style w:type="paragraph" w:customStyle="1" w:styleId="storona1">
    <w:name w:val="storona1"/>
    <w:basedOn w:val="a"/>
    <w:pPr>
      <w:spacing w:before="100" w:beforeAutospacing="1" w:after="100" w:afterAutospacing="1"/>
    </w:pPr>
    <w:rPr>
      <w:rFonts w:ascii="Times New Roman" w:eastAsiaTheme="minorEastAsia" w:hAnsi="Times New Roman"/>
      <w:sz w:val="24"/>
      <w:szCs w:val="24"/>
    </w:rPr>
  </w:style>
  <w:style w:type="paragraph" w:customStyle="1" w:styleId="storona2">
    <w:name w:val="storona2"/>
    <w:basedOn w:val="a"/>
    <w:pPr>
      <w:spacing w:before="100" w:beforeAutospacing="1" w:after="100" w:afterAutospacing="1"/>
    </w:pPr>
    <w:rPr>
      <w:rFonts w:ascii="Times New Roman" w:eastAsiaTheme="minorEastAsia" w:hAnsi="Times New Roman"/>
      <w:sz w:val="24"/>
      <w:szCs w:val="24"/>
    </w:rPr>
  </w:style>
  <w:style w:type="character" w:customStyle="1" w:styleId="pole">
    <w:name w:val="pole"/>
    <w:basedOn w:val="a0"/>
  </w:style>
  <w:style w:type="character" w:customStyle="1" w:styleId="dannye">
    <w:name w:val="dannye"/>
    <w:basedOn w:val="a0"/>
  </w:style>
  <w:style w:type="paragraph" w:customStyle="1" w:styleId="gorod1">
    <w:name w:val="gorod1"/>
    <w:basedOn w:val="a"/>
    <w:pPr>
      <w:spacing w:before="210" w:after="600"/>
    </w:pPr>
    <w:rPr>
      <w:rFonts w:ascii="Times New Roman" w:eastAsiaTheme="minorEastAsia" w:hAnsi="Times New Roman"/>
      <w:sz w:val="24"/>
      <w:szCs w:val="24"/>
    </w:rPr>
  </w:style>
  <w:style w:type="paragraph" w:customStyle="1" w:styleId="data1">
    <w:name w:val="data1"/>
    <w:basedOn w:val="a"/>
    <w:pPr>
      <w:spacing w:before="210" w:after="600"/>
    </w:pPr>
    <w:rPr>
      <w:rFonts w:ascii="Times New Roman" w:eastAsiaTheme="minorEastAsia" w:hAnsi="Times New Roman"/>
      <w:sz w:val="24"/>
      <w:szCs w:val="24"/>
    </w:rPr>
  </w:style>
  <w:style w:type="paragraph" w:customStyle="1" w:styleId="data21">
    <w:name w:val="data21"/>
    <w:basedOn w:val="a"/>
    <w:pPr>
      <w:spacing w:before="210" w:after="600"/>
      <w:jc w:val="right"/>
    </w:pPr>
    <w:rPr>
      <w:rFonts w:ascii="Times New Roman" w:eastAsiaTheme="minorEastAsia" w:hAnsi="Times New Roman"/>
      <w:sz w:val="24"/>
      <w:szCs w:val="24"/>
    </w:rPr>
  </w:style>
  <w:style w:type="paragraph" w:customStyle="1" w:styleId="w3001">
    <w:name w:val="w3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2001">
    <w:name w:val="w2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1501">
    <w:name w:val="w15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1001">
    <w:name w:val="w1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501">
    <w:name w:val="w5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301">
    <w:name w:val="w3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01">
    <w:name w:val="w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nowrap1">
    <w:name w:val="nowrap1"/>
    <w:basedOn w:val="a"/>
    <w:pPr>
      <w:spacing w:before="210" w:after="210"/>
    </w:pPr>
    <w:rPr>
      <w:rFonts w:ascii="Times New Roman" w:eastAsiaTheme="minorEastAsia" w:hAnsi="Times New Roman"/>
      <w:sz w:val="24"/>
      <w:szCs w:val="24"/>
    </w:rPr>
  </w:style>
  <w:style w:type="paragraph" w:customStyle="1" w:styleId="details1">
    <w:name w:val="details1"/>
    <w:basedOn w:val="a"/>
    <w:pPr>
      <w:spacing w:before="300" w:after="210"/>
    </w:pPr>
    <w:rPr>
      <w:rFonts w:ascii="Times New Roman" w:eastAsiaTheme="minorEastAsia" w:hAnsi="Times New Roman"/>
      <w:sz w:val="24"/>
      <w:szCs w:val="24"/>
    </w:rPr>
  </w:style>
  <w:style w:type="paragraph" w:customStyle="1" w:styleId="storona11">
    <w:name w:val="storona11"/>
    <w:basedOn w:val="a"/>
    <w:pPr>
      <w:spacing w:before="210" w:after="210"/>
    </w:pPr>
    <w:rPr>
      <w:rFonts w:ascii="Times New Roman" w:eastAsiaTheme="minorEastAsia" w:hAnsi="Times New Roman"/>
      <w:sz w:val="24"/>
      <w:szCs w:val="24"/>
    </w:rPr>
  </w:style>
  <w:style w:type="paragraph" w:customStyle="1" w:styleId="storona21">
    <w:name w:val="storona21"/>
    <w:basedOn w:val="a"/>
    <w:pPr>
      <w:spacing w:before="210" w:after="210"/>
    </w:pPr>
    <w:rPr>
      <w:rFonts w:ascii="Times New Roman" w:eastAsiaTheme="minorEastAsia" w:hAnsi="Times New Roman"/>
      <w:sz w:val="24"/>
      <w:szCs w:val="24"/>
    </w:rPr>
  </w:style>
  <w:style w:type="character" w:customStyle="1" w:styleId="pole1">
    <w:name w:val="pole1"/>
    <w:basedOn w:val="a0"/>
    <w:rPr>
      <w:shd w:val="clear" w:color="auto" w:fill="FFFFFF"/>
    </w:rPr>
  </w:style>
  <w:style w:type="character" w:customStyle="1" w:styleId="dannye1">
    <w:name w:val="dannye1"/>
    <w:basedOn w:val="a0"/>
    <w:rPr>
      <w:i/>
      <w:iCs/>
      <w:vanish w:val="0"/>
      <w:webHidden w:val="0"/>
      <w:specVanish w:val="0"/>
    </w:rPr>
  </w:style>
  <w:style w:type="paragraph" w:customStyle="1" w:styleId="di1">
    <w:name w:val="di1"/>
    <w:basedOn w:val="a"/>
    <w:pPr>
      <w:spacing w:before="210" w:after="210"/>
    </w:pPr>
    <w:rPr>
      <w:rFonts w:ascii="Times New Roman" w:eastAsiaTheme="minorEastAsia" w:hAnsi="Times New Roman"/>
      <w:sz w:val="17"/>
      <w:szCs w:val="17"/>
    </w:rPr>
  </w:style>
  <w:style w:type="character" w:customStyle="1" w:styleId="nowrap2">
    <w:name w:val="nowrap2"/>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41133">
      <w:marLeft w:val="0"/>
      <w:marRight w:val="0"/>
      <w:marTop w:val="600"/>
      <w:marBottom w:val="0"/>
      <w:divBdr>
        <w:top w:val="none" w:sz="0" w:space="0" w:color="auto"/>
        <w:left w:val="none" w:sz="0" w:space="0" w:color="auto"/>
        <w:bottom w:val="none" w:sz="0" w:space="0" w:color="auto"/>
        <w:right w:val="none" w:sz="0" w:space="0" w:color="auto"/>
      </w:divBdr>
      <w:divsChild>
        <w:div w:id="1396900535">
          <w:marLeft w:val="0"/>
          <w:marRight w:val="0"/>
          <w:marTop w:val="0"/>
          <w:marBottom w:val="0"/>
          <w:divBdr>
            <w:top w:val="none" w:sz="0" w:space="0" w:color="auto"/>
            <w:left w:val="none" w:sz="0" w:space="0" w:color="auto"/>
            <w:bottom w:val="none" w:sz="0" w:space="0" w:color="auto"/>
            <w:right w:val="none" w:sz="0" w:space="0" w:color="auto"/>
          </w:divBdr>
          <w:divsChild>
            <w:div w:id="543250787">
              <w:marLeft w:val="0"/>
              <w:marRight w:val="0"/>
              <w:marTop w:val="300"/>
              <w:marBottom w:val="0"/>
              <w:divBdr>
                <w:top w:val="none" w:sz="0" w:space="0" w:color="auto"/>
                <w:left w:val="none" w:sz="0" w:space="0" w:color="auto"/>
                <w:bottom w:val="none" w:sz="0" w:space="0" w:color="auto"/>
                <w:right w:val="none" w:sz="0" w:space="0" w:color="auto"/>
              </w:divBdr>
              <w:divsChild>
                <w:div w:id="1683825097">
                  <w:marLeft w:val="0"/>
                  <w:marRight w:val="0"/>
                  <w:marTop w:val="0"/>
                  <w:marBottom w:val="0"/>
                  <w:divBdr>
                    <w:top w:val="none" w:sz="0" w:space="0" w:color="auto"/>
                    <w:left w:val="none" w:sz="0" w:space="0" w:color="auto"/>
                    <w:bottom w:val="none" w:sz="0" w:space="0" w:color="auto"/>
                    <w:right w:val="none" w:sz="0" w:space="0" w:color="auto"/>
                  </w:divBdr>
                  <w:divsChild>
                    <w:div w:id="767968070">
                      <w:marLeft w:val="0"/>
                      <w:marRight w:val="0"/>
                      <w:marTop w:val="0"/>
                      <w:marBottom w:val="0"/>
                      <w:divBdr>
                        <w:top w:val="none" w:sz="0" w:space="0" w:color="auto"/>
                        <w:left w:val="none" w:sz="0" w:space="0" w:color="auto"/>
                        <w:bottom w:val="none" w:sz="0" w:space="0" w:color="auto"/>
                        <w:right w:val="none" w:sz="0" w:space="0" w:color="auto"/>
                      </w:divBdr>
                      <w:divsChild>
                        <w:div w:id="417024617">
                          <w:marLeft w:val="0"/>
                          <w:marRight w:val="0"/>
                          <w:marTop w:val="0"/>
                          <w:marBottom w:val="0"/>
                          <w:divBdr>
                            <w:top w:val="none" w:sz="0" w:space="0" w:color="auto"/>
                            <w:left w:val="none" w:sz="0" w:space="0" w:color="auto"/>
                            <w:bottom w:val="none" w:sz="0" w:space="0" w:color="auto"/>
                            <w:right w:val="none" w:sz="0" w:space="0" w:color="auto"/>
                          </w:divBdr>
                          <w:divsChild>
                            <w:div w:id="2833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3224</Words>
  <Characters>18381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DOC-файл документа: Договор страхования имущества (страхователь - юридическое лицо, в пользу выгодоприобретателя - физического лица)</vt:lpstr>
    </vt:vector>
  </TitlesOfParts>
  <Company/>
  <LinksUpToDate>false</LinksUpToDate>
  <CharactersWithSpaces>21562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DOC-файл документа: Договор страхования имущества (страхователь - юридическое лицо, в пользу выгодоприобретателя - физического лица)</dc:title>
  <dc:subject/>
  <dc:creator>Ситникова Марта Валерьевна</dc:creator>
  <cp:keywords/>
  <dc:description/>
  <cp:lastModifiedBy>Ситникова Марта Валерьевна</cp:lastModifiedBy>
  <cp:revision>2</cp:revision>
  <dcterms:created xsi:type="dcterms:W3CDTF">2019-01-28T08:59:00Z</dcterms:created>
  <dcterms:modified xsi:type="dcterms:W3CDTF">2019-01-28T08:59:00Z</dcterms:modified>
</cp:coreProperties>
</file>