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D8D" w:rsidRPr="009A7B4E" w:rsidRDefault="00D03D8D">
      <w:pPr>
        <w:pStyle w:val="ConsPlusNormal"/>
        <w:jc w:val="both"/>
        <w:outlineLvl w:val="0"/>
      </w:pPr>
    </w:p>
    <w:p w:rsidR="00D03D8D" w:rsidRPr="009A7B4E" w:rsidRDefault="00D03D8D">
      <w:pPr>
        <w:pStyle w:val="ConsPlusNonformat"/>
        <w:spacing w:before="260"/>
        <w:jc w:val="both"/>
      </w:pPr>
      <w:r w:rsidRPr="009A7B4E">
        <w:t>Составлена в _____ экз.                                           Утверждаю</w:t>
      </w:r>
    </w:p>
    <w:p w:rsidR="00D03D8D" w:rsidRPr="009A7B4E" w:rsidRDefault="00D03D8D">
      <w:pPr>
        <w:pStyle w:val="ConsPlusNonformat"/>
        <w:jc w:val="both"/>
      </w:pPr>
      <w:r w:rsidRPr="009A7B4E">
        <w:t xml:space="preserve">                                            _______________________________</w:t>
      </w:r>
    </w:p>
    <w:p w:rsidR="00D03D8D" w:rsidRPr="009A7B4E" w:rsidRDefault="00D03D8D">
      <w:pPr>
        <w:pStyle w:val="ConsPlusNonformat"/>
        <w:jc w:val="both"/>
      </w:pPr>
      <w:r w:rsidRPr="009A7B4E">
        <w:t xml:space="preserve">                                                     (Ф.И.О.)</w:t>
      </w:r>
    </w:p>
    <w:p w:rsidR="00D03D8D" w:rsidRPr="009A7B4E" w:rsidRDefault="00D03D8D">
      <w:pPr>
        <w:pStyle w:val="ConsPlusNonformat"/>
        <w:jc w:val="both"/>
      </w:pPr>
      <w:r w:rsidRPr="009A7B4E">
        <w:t>_________________________________           _______________________________</w:t>
      </w:r>
    </w:p>
    <w:p w:rsidR="00D03D8D" w:rsidRPr="009A7B4E" w:rsidRDefault="00D03D8D">
      <w:pPr>
        <w:pStyle w:val="ConsPlusNonformat"/>
        <w:jc w:val="both"/>
      </w:pPr>
      <w:r w:rsidRPr="009A7B4E">
        <w:t xml:space="preserve">   (наименование </w:t>
      </w:r>
      <w:proofErr w:type="gramStart"/>
      <w:r w:rsidRPr="009A7B4E">
        <w:t xml:space="preserve">работодателя,   </w:t>
      </w:r>
      <w:proofErr w:type="gramEnd"/>
      <w:r w:rsidRPr="009A7B4E">
        <w:t xml:space="preserve">             (руководитель или иное лицо,</w:t>
      </w:r>
    </w:p>
    <w:p w:rsidR="00D03D8D" w:rsidRPr="009A7B4E" w:rsidRDefault="00D03D8D">
      <w:pPr>
        <w:pStyle w:val="ConsPlusNonformat"/>
        <w:jc w:val="both"/>
      </w:pPr>
      <w:r w:rsidRPr="009A7B4E">
        <w:t>_________________________________           _______________________________</w:t>
      </w:r>
    </w:p>
    <w:p w:rsidR="00D03D8D" w:rsidRPr="009A7B4E" w:rsidRDefault="00D03D8D">
      <w:pPr>
        <w:pStyle w:val="ConsPlusNonformat"/>
        <w:jc w:val="both"/>
      </w:pPr>
      <w:r w:rsidRPr="009A7B4E">
        <w:t xml:space="preserve">   его организационно-правовая                 </w:t>
      </w:r>
      <w:r w:rsidRPr="009A7B4E">
        <w:lastRenderedPageBreak/>
        <w:t>уполномоченное утверждать</w:t>
      </w:r>
    </w:p>
    <w:p w:rsidR="00D03D8D" w:rsidRPr="009A7B4E" w:rsidRDefault="00D03D8D">
      <w:pPr>
        <w:pStyle w:val="ConsPlusNonformat"/>
        <w:jc w:val="both"/>
      </w:pPr>
      <w:r w:rsidRPr="009A7B4E">
        <w:t>_________________________________           _______________________________</w:t>
      </w:r>
    </w:p>
    <w:p w:rsidR="00D03D8D" w:rsidRPr="009A7B4E" w:rsidRDefault="00D03D8D">
      <w:pPr>
        <w:pStyle w:val="ConsPlusNonformat"/>
        <w:jc w:val="both"/>
      </w:pPr>
      <w:r w:rsidRPr="009A7B4E">
        <w:t xml:space="preserve">   форма, адрес, телефон, адрес                 должностную инструкцию)</w:t>
      </w:r>
    </w:p>
    <w:p w:rsidR="00D03D8D" w:rsidRPr="009A7B4E" w:rsidRDefault="00D03D8D">
      <w:pPr>
        <w:pStyle w:val="ConsPlusNonformat"/>
        <w:jc w:val="both"/>
      </w:pPr>
      <w:r w:rsidRPr="009A7B4E">
        <w:t>_________________________________</w:t>
      </w:r>
    </w:p>
    <w:p w:rsidR="00D03D8D" w:rsidRPr="009A7B4E" w:rsidRDefault="00D03D8D">
      <w:pPr>
        <w:pStyle w:val="ConsPlusNonformat"/>
        <w:jc w:val="both"/>
      </w:pPr>
      <w:r w:rsidRPr="009A7B4E">
        <w:t>электронной почты, ОГРН, ИНН/</w:t>
      </w:r>
      <w:proofErr w:type="gramStart"/>
      <w:r w:rsidRPr="009A7B4E">
        <w:t xml:space="preserve">КПП)   </w:t>
      </w:r>
      <w:proofErr w:type="gramEnd"/>
      <w:r w:rsidRPr="009A7B4E">
        <w:t xml:space="preserve">                "__"___________ ____ г.</w:t>
      </w:r>
    </w:p>
    <w:p w:rsidR="00D03D8D" w:rsidRPr="009A7B4E" w:rsidRDefault="00D03D8D">
      <w:pPr>
        <w:pStyle w:val="ConsPlusNonformat"/>
        <w:jc w:val="both"/>
      </w:pPr>
    </w:p>
    <w:p w:rsidR="00D03D8D" w:rsidRPr="009A7B4E" w:rsidRDefault="00D03D8D">
      <w:pPr>
        <w:pStyle w:val="ConsPlusNonformat"/>
        <w:jc w:val="both"/>
      </w:pPr>
      <w:r w:rsidRPr="009A7B4E">
        <w:t xml:space="preserve">"__"___________ ____ г. N _______                          </w:t>
      </w:r>
      <w:proofErr w:type="gramStart"/>
      <w:r w:rsidRPr="009A7B4E">
        <w:t xml:space="preserve">   (</w:t>
      </w:r>
      <w:proofErr w:type="gramEnd"/>
      <w:r w:rsidRPr="009A7B4E">
        <w:t xml:space="preserve">М.П. </w:t>
      </w:r>
      <w:hyperlink w:anchor="P145" w:history="1">
        <w:r w:rsidRPr="009A7B4E">
          <w:t>&lt;1&gt;</w:t>
        </w:r>
      </w:hyperlink>
      <w:r w:rsidRPr="009A7B4E">
        <w:t>)</w:t>
      </w:r>
    </w:p>
    <w:p w:rsidR="00D03D8D" w:rsidRPr="009A7B4E" w:rsidRDefault="00D03D8D">
      <w:pPr>
        <w:pStyle w:val="ConsPlusNormal"/>
        <w:ind w:firstLine="540"/>
        <w:jc w:val="both"/>
      </w:pPr>
      <w:bookmarkStart w:id="0" w:name="_GoBack"/>
      <w:bookmarkEnd w:id="0"/>
    </w:p>
    <w:p w:rsidR="00D03D8D" w:rsidRPr="009A7B4E" w:rsidRDefault="009A7B4E">
      <w:pPr>
        <w:pStyle w:val="ConsPlusNormal"/>
        <w:jc w:val="center"/>
      </w:pPr>
      <w:hyperlink r:id="rId4" w:history="1">
        <w:r w:rsidR="00D03D8D" w:rsidRPr="009A7B4E">
          <w:t>Должностная инструкция</w:t>
        </w:r>
      </w:hyperlink>
    </w:p>
    <w:p w:rsidR="00D03D8D" w:rsidRPr="009A7B4E" w:rsidRDefault="00D03D8D">
      <w:pPr>
        <w:pStyle w:val="ConsPlusNormal"/>
        <w:jc w:val="center"/>
      </w:pPr>
      <w:r w:rsidRPr="009A7B4E">
        <w:t>инженера по промышленной безопасности</w:t>
      </w:r>
    </w:p>
    <w:p w:rsidR="00D03D8D" w:rsidRPr="009A7B4E" w:rsidRDefault="00D03D8D">
      <w:pPr>
        <w:pStyle w:val="ConsPlusNormal"/>
        <w:jc w:val="center"/>
      </w:pPr>
      <w:r w:rsidRPr="009A7B4E">
        <w:t>_______________________________________</w:t>
      </w:r>
    </w:p>
    <w:p w:rsidR="00D03D8D" w:rsidRPr="009A7B4E" w:rsidRDefault="00D03D8D">
      <w:pPr>
        <w:pStyle w:val="ConsPlusNormal"/>
        <w:jc w:val="center"/>
      </w:pPr>
      <w:r w:rsidRPr="009A7B4E">
        <w:t>(наименование организации)</w:t>
      </w:r>
    </w:p>
    <w:p w:rsidR="00D03D8D" w:rsidRPr="009A7B4E" w:rsidRDefault="00D03D8D">
      <w:pPr>
        <w:pStyle w:val="ConsPlusNormal"/>
        <w:ind w:firstLine="540"/>
        <w:jc w:val="both"/>
      </w:pPr>
    </w:p>
    <w:p w:rsidR="00D03D8D" w:rsidRPr="009A7B4E" w:rsidRDefault="00D03D8D">
      <w:pPr>
        <w:pStyle w:val="ConsPlusNormal"/>
        <w:jc w:val="center"/>
        <w:outlineLvl w:val="0"/>
      </w:pPr>
      <w:r w:rsidRPr="009A7B4E">
        <w:lastRenderedPageBreak/>
        <w:t>1. Общие положения</w:t>
      </w:r>
    </w:p>
    <w:p w:rsidR="00D03D8D" w:rsidRPr="009A7B4E" w:rsidRDefault="00D03D8D">
      <w:pPr>
        <w:pStyle w:val="ConsPlusNormal"/>
        <w:ind w:firstLine="540"/>
        <w:jc w:val="both"/>
      </w:pPr>
    </w:p>
    <w:p w:rsidR="00D03D8D" w:rsidRPr="009A7B4E" w:rsidRDefault="00D03D8D">
      <w:pPr>
        <w:pStyle w:val="ConsPlusNormal"/>
        <w:ind w:firstLine="540"/>
        <w:jc w:val="both"/>
      </w:pPr>
      <w:r w:rsidRPr="009A7B4E">
        <w:t>1.1. Настоящая должностная инструкция определяет должностные обязанности, права и ответственность инженера по промышленной безопасности (далее - Работник) "________________________" (далее - организация).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1.2. Работник относится к категории специалистов.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1.3. Работник назначается на должность и освобождается от должности в установленном действующим трудовым законодательством Российской Федерации порядке приказом руководителя организации.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 xml:space="preserve">1.4. Работник подчиняется непосредственно </w:t>
      </w:r>
      <w:r w:rsidRPr="009A7B4E">
        <w:lastRenderedPageBreak/>
        <w:t>_______________.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1.5. Требования к квалификации Работника: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Инженер по промышленной безопасности I категории: высшее профессиональное (техническое) образование, соответствующее профилю контролируемого производственного объекта, и стаж работы на опасном производственном объекте в должности инженера по промышленной безопасности II категории не менее 3 лет.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 xml:space="preserve">Инженер по промышленной безопасности II категории: высшее профессиональное (техническое) образование, соответствующее профилю контролируемого производственного объекта, и стаж работы на опасном </w:t>
      </w:r>
      <w:r w:rsidRPr="009A7B4E">
        <w:lastRenderedPageBreak/>
        <w:t>производственном объекте в должности инженера по промышленной безопасности не менее 3 лет.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Инженер по промышленной безопасности: высшее профессиональное (техническое) образование, соответствующее профилю контролируемого производственного объекта, без предъявления требований к стажу работы.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1.6. Работник должен знать: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- законы и иные нормативные правовые акты Российской Федерации, методические и нормативные документы, касающиеся промышленной безопасности;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lastRenderedPageBreak/>
        <w:t>- основные технологические процессы производства продукции организации;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- правила технической эксплуатации оборудования, соответствующего профилю контролируемого производственного объекта;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- основы экономики, организации труда и управления;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- основы трудового законодательства;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- правила по охране окружающей среды, промышленной и специальной безопасности;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- правила по охране труда и пожарной безопасности;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 xml:space="preserve">- Правила внутреннего </w:t>
      </w:r>
      <w:r w:rsidRPr="009A7B4E">
        <w:lastRenderedPageBreak/>
        <w:t>трудового распорядка;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- требования режима секретности, сохранности служебной, коммерческой и государственной тайны, неразглашения сведений конфиденциального характера.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1.7. В своей деятельности Работник руководствуется: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- Правилами внутреннего трудового распорядка;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- приказами и распоряжениями руководителя организации и непосредственного руководителя;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- настоящей должностной инструкцией;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 xml:space="preserve">- правилами по охране </w:t>
      </w:r>
      <w:r w:rsidRPr="009A7B4E">
        <w:lastRenderedPageBreak/>
        <w:t>труда, производственной санитарии и пожарной безопасности.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1.8. В период временного отсутствия Работника его обязанности возлагаются на _______________.</w:t>
      </w:r>
    </w:p>
    <w:p w:rsidR="00D03D8D" w:rsidRPr="009A7B4E" w:rsidRDefault="00D03D8D">
      <w:pPr>
        <w:pStyle w:val="ConsPlusNormal"/>
        <w:ind w:firstLine="540"/>
        <w:jc w:val="both"/>
      </w:pPr>
    </w:p>
    <w:p w:rsidR="00D03D8D" w:rsidRPr="009A7B4E" w:rsidRDefault="00D03D8D">
      <w:pPr>
        <w:pStyle w:val="ConsPlusNormal"/>
        <w:jc w:val="center"/>
        <w:outlineLvl w:val="0"/>
      </w:pPr>
      <w:r w:rsidRPr="009A7B4E">
        <w:t>2. Должностные обязанности Работника</w:t>
      </w:r>
    </w:p>
    <w:p w:rsidR="00D03D8D" w:rsidRPr="009A7B4E" w:rsidRDefault="00D03D8D">
      <w:pPr>
        <w:pStyle w:val="ConsPlusNormal"/>
        <w:ind w:firstLine="540"/>
        <w:jc w:val="both"/>
      </w:pPr>
    </w:p>
    <w:p w:rsidR="00D03D8D" w:rsidRPr="009A7B4E" w:rsidRDefault="00D03D8D">
      <w:pPr>
        <w:pStyle w:val="ConsPlusNormal"/>
        <w:ind w:firstLine="540"/>
        <w:jc w:val="both"/>
      </w:pPr>
      <w:r w:rsidRPr="009A7B4E">
        <w:t>2.1. Работник обязан добросовестно исполнять следующие должностные обязанности: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2.1.1. Контролировать выполнение требований промышленной безопасности в подразделениях организации.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2.1.2. Проводить комплексные и целевые про</w:t>
      </w:r>
      <w:r w:rsidRPr="009A7B4E">
        <w:lastRenderedPageBreak/>
        <w:t>верки состояния промышленной безопасности в организации.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2.1.3. Разрабатывать план работы по осуществлению производственного контроля на опасных производственных объектах.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2.1.4. Организовывать разработку планов мероприятий по локализации аварий и ликвидации их последствий.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2.1.5. Организовывать работу по проведению экспертизы промышленной безопасности опасных производственных объектов.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2.1.6. Участвовать в расследовании причин аварий, инцидентов и несчастных случаев.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lastRenderedPageBreak/>
        <w:t>2.1.7. Проводить анализ причин возникновения аварий на опасных производственных объектах.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2.1.8. Участвовать во внедрении новых технологий и оборудования.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2.1.9. Доводить до сведения работников опасных производственных объектов информацию об изменении требований промышленной безопасности, устанавливаемых нормативными документами.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2.1.10. Организовывать контроль соблюдения графиков замеров параметров воздушной среды, плановых замеров вибраций, шума, освещенности, дозиметрического контроля.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lastRenderedPageBreak/>
        <w:t>2.1.11. Контролировать применение работниками средств индивидуальной защиты и предохранительных приспособлений.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2.1.12. Обеспечивать достоверность представляемой информации о состоянии промышленной безопасности в подразделениях.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2.1.13. Контролировать подготовку и аттестацию работников организации в области промышленной безопасности.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2.1.14. Контролировать строительство или реконструкцию опасных производственных объектов, а также ремонт технических устройств, используемых на опасных производственных объектах.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lastRenderedPageBreak/>
        <w:t>2.1.15. Контролировать проведение соответствующими службами необходимых испытаний и технических освидетельствований устройств, применяемых на опасных производственных объектах, ремонт и поверку контрольных средств измерений.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2.1.16. Вести контроль выполнения условий лицензий на виды деятельности в области промышленной безопасности, выданных подразделениям.</w:t>
      </w:r>
    </w:p>
    <w:p w:rsidR="00D03D8D" w:rsidRPr="009A7B4E" w:rsidRDefault="00D03D8D">
      <w:pPr>
        <w:pStyle w:val="ConsPlusNormal"/>
        <w:ind w:firstLine="540"/>
        <w:jc w:val="both"/>
      </w:pPr>
    </w:p>
    <w:p w:rsidR="00D03D8D" w:rsidRPr="009A7B4E" w:rsidRDefault="00D03D8D">
      <w:pPr>
        <w:pStyle w:val="ConsPlusNormal"/>
        <w:jc w:val="center"/>
        <w:outlineLvl w:val="0"/>
      </w:pPr>
      <w:r w:rsidRPr="009A7B4E">
        <w:t>3. Права Работника</w:t>
      </w:r>
    </w:p>
    <w:p w:rsidR="00D03D8D" w:rsidRPr="009A7B4E" w:rsidRDefault="00D03D8D">
      <w:pPr>
        <w:pStyle w:val="ConsPlusNormal"/>
        <w:ind w:firstLine="540"/>
        <w:jc w:val="both"/>
      </w:pPr>
    </w:p>
    <w:p w:rsidR="00D03D8D" w:rsidRPr="009A7B4E" w:rsidRDefault="00D03D8D">
      <w:pPr>
        <w:pStyle w:val="ConsPlusNormal"/>
        <w:ind w:firstLine="540"/>
        <w:jc w:val="both"/>
      </w:pPr>
      <w:r w:rsidRPr="009A7B4E">
        <w:t>3.1. Работник имеет право: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3.1.1. Требовать от руко</w:t>
      </w:r>
      <w:r w:rsidRPr="009A7B4E">
        <w:lastRenderedPageBreak/>
        <w:t>водства организации оказания содействия в исполнении своих должностных обязанностей.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3.1.2. Повышать свою квалификацию.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3.1.3. Знакомиться с проектами решений руководства организации, касающихся его деятельности.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3.1.4. Представлять на рассмотрение своего непосредственного руководителя предложения по вопросам своей деятельности.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3.1.5. Запрашивать и получать от работников организации информацию, необходимую для осуществления своей деятельности.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3.1.6. Вступать во взаи</w:t>
      </w:r>
      <w:r w:rsidRPr="009A7B4E">
        <w:lastRenderedPageBreak/>
        <w:t>моотношения с подразделениями сторонних учреждений и организаций для решения оперативных вопросов производственной деятельности, входящих в компетенцию заведующего столовой.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3.1.7. Вносить предложения руководителю организации по вопросам улучшения организации и условий труда в пределах своей компетенции.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3.1.8. Участвовать в обсуждении вопросов, касающихся исполняемых им должностных обязанностей.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3.1.9. Представлять интересы предприятия в сторонних организациях по вопросам, связанным с его профессиональной деятельностью.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lastRenderedPageBreak/>
        <w:t>3.1.10. Проходить в установленном порядке аттестацию с правом получения соответствующего квалификационного разряда.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3.2. Работник имеет право: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3.2.1. На предоставление ему работы, обусловленной трудовым договором.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3.2.2. Рабочее место, соответствующее государственным нормативным требованиям охраны труда и условиям, предусмотренным коллективным договором (при наличии).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3.2.3. Своевременную и в полном объеме выплату заработной платы в соответствии со своей квалифика</w:t>
      </w:r>
      <w:r w:rsidRPr="009A7B4E">
        <w:lastRenderedPageBreak/>
        <w:t>цией, сложностью труда, количеством и качеством выполненной работы.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3.2.4.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отпусков.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3.2.5. Полную достоверную информацию об условиях труда и требованиях охраны труда на рабочем месте.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 xml:space="preserve">3.2.6. Профессиональную подготовку, переподготовку </w:t>
      </w:r>
      <w:r w:rsidRPr="009A7B4E">
        <w:lastRenderedPageBreak/>
        <w:t xml:space="preserve">и повышение своей квалификации в порядке, установленном Трудовым </w:t>
      </w:r>
      <w:hyperlink r:id="rId5" w:history="1">
        <w:r w:rsidRPr="009A7B4E">
          <w:t>кодексом</w:t>
        </w:r>
      </w:hyperlink>
      <w:r w:rsidRPr="009A7B4E">
        <w:t xml:space="preserve"> Российской Федерации и иными федеральными законами.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3.2.7. Объединение, включая право на создание профессиональных союзов и вступление в них для защиты своих трудовых прав, свобод и законных интересов.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 xml:space="preserve">3.2.8. Участие в управлении организацией в предусмотренных Трудовым </w:t>
      </w:r>
      <w:hyperlink r:id="rId6" w:history="1">
        <w:r w:rsidRPr="009A7B4E">
          <w:t>кодексом</w:t>
        </w:r>
      </w:hyperlink>
      <w:r w:rsidRPr="009A7B4E">
        <w:t xml:space="preserve"> Российской Федерации, иными федеральными законами и коллективным договором формах.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 xml:space="preserve">3.2.9. Ведение коллективных переговоров и заключение коллективных договоров и соглашений через своих представителей, а </w:t>
      </w:r>
      <w:r w:rsidRPr="009A7B4E">
        <w:lastRenderedPageBreak/>
        <w:t>также на информацию о выполнении коллективного договора, соглашений.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3.2.10. Защиту своих трудовых прав, свобод и законных интересов всеми не запрещенными законом способами.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 xml:space="preserve">3.2.11. Разрешение индивидуальных и коллективных трудовых споров, включая право на забастовку, в порядке, установленном Трудовым </w:t>
      </w:r>
      <w:hyperlink r:id="rId7" w:history="1">
        <w:r w:rsidRPr="009A7B4E">
          <w:t>кодексом</w:t>
        </w:r>
      </w:hyperlink>
      <w:r w:rsidRPr="009A7B4E">
        <w:t xml:space="preserve"> Российской Федерации, иными федеральными законами.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 xml:space="preserve">3.2.12. Возмещение вреда, причиненного ему в связи с исполнением трудовых обязанностей, и компенсацию морального вреда в порядке, установленном Трудовым </w:t>
      </w:r>
      <w:hyperlink r:id="rId8" w:history="1">
        <w:r w:rsidRPr="009A7B4E">
          <w:t>кодексом</w:t>
        </w:r>
      </w:hyperlink>
      <w:r w:rsidRPr="009A7B4E">
        <w:t xml:space="preserve"> Российской </w:t>
      </w:r>
      <w:r w:rsidRPr="009A7B4E">
        <w:lastRenderedPageBreak/>
        <w:t>Федерации, иными федеральными законами.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3.2.13. Обязательное социальное страхование в случаях, предусмотренных федеральными законами.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3.2.14. Получение материалов и документов, относящихся к своей деятельности.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3.2.15. Взаимодействие с другими подразделениями Работодателя для решения оперативных вопросов своей профессиональной деятельности.</w:t>
      </w:r>
    </w:p>
    <w:p w:rsidR="00D03D8D" w:rsidRPr="009A7B4E" w:rsidRDefault="00D03D8D">
      <w:pPr>
        <w:pStyle w:val="ConsPlusNormal"/>
        <w:ind w:firstLine="540"/>
        <w:jc w:val="both"/>
      </w:pPr>
    </w:p>
    <w:p w:rsidR="00D03D8D" w:rsidRPr="009A7B4E" w:rsidRDefault="00D03D8D">
      <w:pPr>
        <w:pStyle w:val="ConsPlusNormal"/>
        <w:jc w:val="center"/>
        <w:outlineLvl w:val="0"/>
      </w:pPr>
      <w:r w:rsidRPr="009A7B4E">
        <w:t>4. Ответственность Работника</w:t>
      </w:r>
    </w:p>
    <w:p w:rsidR="00D03D8D" w:rsidRPr="009A7B4E" w:rsidRDefault="00D03D8D">
      <w:pPr>
        <w:pStyle w:val="ConsPlusNormal"/>
        <w:ind w:firstLine="540"/>
        <w:jc w:val="both"/>
      </w:pPr>
    </w:p>
    <w:p w:rsidR="00D03D8D" w:rsidRPr="009A7B4E" w:rsidRDefault="00D03D8D">
      <w:pPr>
        <w:pStyle w:val="ConsPlusNormal"/>
        <w:ind w:firstLine="540"/>
        <w:jc w:val="both"/>
      </w:pPr>
      <w:r w:rsidRPr="009A7B4E">
        <w:t>4.1. Работник несет ответственность: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lastRenderedPageBreak/>
        <w:t>4.1.1. За неисполнение или ненадлежащее исполнение своих обязанностей, предусмотренных настоящей должностной инструкцией, в соответствии с действующим трудовым законодательством Российской Федерации.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4.1.2. Правонарушения, совершенные в период осуществления своей деятельности, в соответствии с действующим гражданским, административным и уголовным законодательством Российской Федерации.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4.1.3. Причинение материального ущерба в соответствии с действующим законодательством Российской Федерации.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 xml:space="preserve">4.1.4. Нарушение Правил </w:t>
      </w:r>
      <w:r w:rsidRPr="009A7B4E">
        <w:lastRenderedPageBreak/>
        <w:t>внутреннего трудового распорядка, правил пожарной безопасности и техники безопасности, установленных на предприятии.</w:t>
      </w:r>
    </w:p>
    <w:p w:rsidR="00D03D8D" w:rsidRPr="009A7B4E" w:rsidRDefault="00D03D8D">
      <w:pPr>
        <w:pStyle w:val="ConsPlusNormal"/>
        <w:ind w:firstLine="540"/>
        <w:jc w:val="both"/>
      </w:pPr>
    </w:p>
    <w:p w:rsidR="00D03D8D" w:rsidRPr="009A7B4E" w:rsidRDefault="00D03D8D">
      <w:pPr>
        <w:pStyle w:val="ConsPlusNormal"/>
        <w:jc w:val="center"/>
        <w:outlineLvl w:val="0"/>
      </w:pPr>
      <w:r w:rsidRPr="009A7B4E">
        <w:t>5. Условия работы</w:t>
      </w:r>
    </w:p>
    <w:p w:rsidR="00D03D8D" w:rsidRPr="009A7B4E" w:rsidRDefault="00D03D8D">
      <w:pPr>
        <w:pStyle w:val="ConsPlusNormal"/>
        <w:ind w:firstLine="540"/>
        <w:jc w:val="both"/>
      </w:pPr>
    </w:p>
    <w:p w:rsidR="00D03D8D" w:rsidRPr="009A7B4E" w:rsidRDefault="00D03D8D">
      <w:pPr>
        <w:pStyle w:val="ConsPlusNormal"/>
        <w:ind w:firstLine="540"/>
        <w:jc w:val="both"/>
      </w:pPr>
      <w:r w:rsidRPr="009A7B4E">
        <w:t>5.1. Режим работы Работника определяется в соответствии с Правилами внутреннего трудового распорядка, установленными в организации.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5.2. В связи с производственной необходимостью Работник может выезжать в служебные командировки (в том числе местного значения).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5.3. В соответствии с _______________ Работода</w:t>
      </w:r>
      <w:r w:rsidRPr="009A7B4E">
        <w:lastRenderedPageBreak/>
        <w:t>тель проводит оценку эффективности деятельности Работника. Комплекс мероприятий по оценке эффективности утвержден _______________ и включает в себя: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- _______________________________;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- _______________________________;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- _______________________________.</w:t>
      </w:r>
    </w:p>
    <w:p w:rsidR="00D03D8D" w:rsidRPr="009A7B4E" w:rsidRDefault="00D03D8D">
      <w:pPr>
        <w:pStyle w:val="ConsPlusNormal"/>
        <w:ind w:firstLine="540"/>
        <w:jc w:val="both"/>
      </w:pPr>
    </w:p>
    <w:p w:rsidR="00D03D8D" w:rsidRPr="009A7B4E" w:rsidRDefault="00D03D8D">
      <w:pPr>
        <w:pStyle w:val="ConsPlusNormal"/>
        <w:jc w:val="center"/>
        <w:outlineLvl w:val="0"/>
      </w:pPr>
      <w:r w:rsidRPr="009A7B4E">
        <w:t>6. Заключительные положения</w:t>
      </w:r>
    </w:p>
    <w:p w:rsidR="00D03D8D" w:rsidRPr="009A7B4E" w:rsidRDefault="00D03D8D">
      <w:pPr>
        <w:pStyle w:val="ConsPlusNormal"/>
        <w:ind w:firstLine="540"/>
        <w:jc w:val="both"/>
      </w:pPr>
    </w:p>
    <w:p w:rsidR="00D03D8D" w:rsidRPr="009A7B4E" w:rsidRDefault="00D03D8D">
      <w:pPr>
        <w:pStyle w:val="ConsPlusNormal"/>
        <w:ind w:firstLine="540"/>
        <w:jc w:val="both"/>
      </w:pPr>
      <w:r w:rsidRPr="009A7B4E">
        <w:t>6.1. Настоящая должностная инструкция разрабо</w:t>
      </w:r>
      <w:r w:rsidRPr="009A7B4E">
        <w:lastRenderedPageBreak/>
        <w:t xml:space="preserve">тана на основе квалификационной </w:t>
      </w:r>
      <w:hyperlink r:id="rId9" w:history="1">
        <w:r w:rsidRPr="009A7B4E">
          <w:t>характеристики</w:t>
        </w:r>
      </w:hyperlink>
      <w:r w:rsidRPr="009A7B4E">
        <w:t xml:space="preserve"> должности "Инженер по промышленной безопасности" ("Единый квалификационный справочник должностей руководителей, специалистов и служащих, раздел "Квалификационные характеристики должностей работников организаций атомной энергетики", утвержденный Приказом </w:t>
      </w:r>
      <w:proofErr w:type="spellStart"/>
      <w:r w:rsidRPr="009A7B4E">
        <w:t>Минздравсоцразвития</w:t>
      </w:r>
      <w:proofErr w:type="spellEnd"/>
      <w:r w:rsidRPr="009A7B4E">
        <w:t xml:space="preserve"> России от 10.12.2009 N 977), _______________________________________ (реквизиты иных актов и документов).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6.2.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lastRenderedPageBreak/>
        <w:t>Факт ознакомления Работника с настоящей должностной инструкцией подтверждается _________________________________________________________________ (подписью в листе ознакомления, являющемся неотъемлемой частью настоящей должностной инструкции (в журнале ознакомления с должностными инструкциями); в экземпляре должностной инструкции, хранящемся у Работодателя; иным способом).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6.3. ______________________________________________________.</w:t>
      </w:r>
    </w:p>
    <w:p w:rsidR="00D03D8D" w:rsidRPr="009A7B4E" w:rsidRDefault="00D03D8D">
      <w:pPr>
        <w:pStyle w:val="ConsPlusNormal"/>
        <w:ind w:firstLine="540"/>
        <w:jc w:val="both"/>
      </w:pPr>
    </w:p>
    <w:p w:rsidR="00D03D8D" w:rsidRPr="009A7B4E" w:rsidRDefault="00D03D8D">
      <w:pPr>
        <w:pStyle w:val="ConsPlusNonformat"/>
        <w:jc w:val="both"/>
      </w:pPr>
      <w:r w:rsidRPr="009A7B4E">
        <w:t xml:space="preserve">    Руководитель структурного</w:t>
      </w:r>
    </w:p>
    <w:p w:rsidR="00D03D8D" w:rsidRPr="009A7B4E" w:rsidRDefault="00D03D8D">
      <w:pPr>
        <w:pStyle w:val="ConsPlusNonformat"/>
        <w:jc w:val="both"/>
      </w:pPr>
      <w:r w:rsidRPr="009A7B4E">
        <w:lastRenderedPageBreak/>
        <w:t xml:space="preserve">    подразделения</w:t>
      </w:r>
    </w:p>
    <w:p w:rsidR="00D03D8D" w:rsidRPr="009A7B4E" w:rsidRDefault="00D03D8D">
      <w:pPr>
        <w:pStyle w:val="ConsPlusNonformat"/>
        <w:jc w:val="both"/>
      </w:pPr>
      <w:r w:rsidRPr="009A7B4E">
        <w:t xml:space="preserve">    _____________________________                     _____________________</w:t>
      </w:r>
    </w:p>
    <w:p w:rsidR="00D03D8D" w:rsidRPr="009A7B4E" w:rsidRDefault="00D03D8D">
      <w:pPr>
        <w:pStyle w:val="ConsPlusNonformat"/>
        <w:jc w:val="both"/>
      </w:pPr>
      <w:r w:rsidRPr="009A7B4E">
        <w:t xml:space="preserve">               (Ф.И.О.)                                     (подпись)</w:t>
      </w:r>
    </w:p>
    <w:p w:rsidR="00D03D8D" w:rsidRPr="009A7B4E" w:rsidRDefault="00D03D8D">
      <w:pPr>
        <w:pStyle w:val="ConsPlusNonformat"/>
        <w:jc w:val="both"/>
      </w:pPr>
    </w:p>
    <w:p w:rsidR="00D03D8D" w:rsidRPr="009A7B4E" w:rsidRDefault="00D03D8D">
      <w:pPr>
        <w:pStyle w:val="ConsPlusNonformat"/>
        <w:jc w:val="both"/>
      </w:pPr>
      <w:r w:rsidRPr="009A7B4E">
        <w:t>"__"___________ ____ г.</w:t>
      </w:r>
    </w:p>
    <w:p w:rsidR="00D03D8D" w:rsidRPr="009A7B4E" w:rsidRDefault="00D03D8D">
      <w:pPr>
        <w:pStyle w:val="ConsPlusNonformat"/>
        <w:jc w:val="both"/>
      </w:pPr>
    </w:p>
    <w:p w:rsidR="00D03D8D" w:rsidRPr="009A7B4E" w:rsidRDefault="00D03D8D">
      <w:pPr>
        <w:pStyle w:val="ConsPlusNonformat"/>
        <w:jc w:val="both"/>
      </w:pPr>
      <w:r w:rsidRPr="009A7B4E">
        <w:t xml:space="preserve">    Согласовано:</w:t>
      </w:r>
    </w:p>
    <w:p w:rsidR="00D03D8D" w:rsidRPr="009A7B4E" w:rsidRDefault="00D03D8D">
      <w:pPr>
        <w:pStyle w:val="ConsPlusNonformat"/>
        <w:jc w:val="both"/>
      </w:pPr>
      <w:r w:rsidRPr="009A7B4E">
        <w:t xml:space="preserve">    юридическая служба</w:t>
      </w:r>
    </w:p>
    <w:p w:rsidR="00D03D8D" w:rsidRPr="009A7B4E" w:rsidRDefault="00D03D8D">
      <w:pPr>
        <w:pStyle w:val="ConsPlusNonformat"/>
        <w:jc w:val="both"/>
      </w:pPr>
      <w:r w:rsidRPr="009A7B4E">
        <w:t xml:space="preserve">    _____________________________                     _____________________</w:t>
      </w:r>
    </w:p>
    <w:p w:rsidR="00D03D8D" w:rsidRPr="009A7B4E" w:rsidRDefault="00D03D8D">
      <w:pPr>
        <w:pStyle w:val="ConsPlusNonformat"/>
        <w:jc w:val="both"/>
      </w:pPr>
      <w:r w:rsidRPr="009A7B4E">
        <w:t xml:space="preserve">               (Ф.И.О.)                                     (подпись)</w:t>
      </w:r>
    </w:p>
    <w:p w:rsidR="00D03D8D" w:rsidRPr="009A7B4E" w:rsidRDefault="00D03D8D">
      <w:pPr>
        <w:pStyle w:val="ConsPlusNonformat"/>
        <w:jc w:val="both"/>
      </w:pPr>
    </w:p>
    <w:p w:rsidR="00D03D8D" w:rsidRPr="009A7B4E" w:rsidRDefault="00D03D8D">
      <w:pPr>
        <w:pStyle w:val="ConsPlusNonformat"/>
        <w:jc w:val="both"/>
      </w:pPr>
      <w:r w:rsidRPr="009A7B4E">
        <w:t>"__"___________ ____ г.</w:t>
      </w:r>
    </w:p>
    <w:p w:rsidR="00D03D8D" w:rsidRPr="009A7B4E" w:rsidRDefault="00D03D8D">
      <w:pPr>
        <w:pStyle w:val="ConsPlusNonformat"/>
        <w:jc w:val="both"/>
      </w:pPr>
    </w:p>
    <w:p w:rsidR="00D03D8D" w:rsidRPr="009A7B4E" w:rsidRDefault="00D03D8D">
      <w:pPr>
        <w:pStyle w:val="ConsPlusNonformat"/>
        <w:jc w:val="both"/>
      </w:pPr>
      <w:r w:rsidRPr="009A7B4E">
        <w:t xml:space="preserve">    С должностной инструкцией ознакомлен:</w:t>
      </w:r>
    </w:p>
    <w:p w:rsidR="00D03D8D" w:rsidRPr="009A7B4E" w:rsidRDefault="00D03D8D">
      <w:pPr>
        <w:pStyle w:val="ConsPlusNonformat"/>
        <w:jc w:val="both"/>
      </w:pPr>
      <w:r w:rsidRPr="009A7B4E">
        <w:t xml:space="preserve">    (или: Должностную инструкцию получил)</w:t>
      </w:r>
    </w:p>
    <w:p w:rsidR="00D03D8D" w:rsidRPr="009A7B4E" w:rsidRDefault="00D03D8D">
      <w:pPr>
        <w:pStyle w:val="ConsPlusNonformat"/>
        <w:jc w:val="both"/>
      </w:pPr>
      <w:r w:rsidRPr="009A7B4E">
        <w:t xml:space="preserve">    _____________________________                     </w:t>
      </w:r>
      <w:r w:rsidRPr="009A7B4E">
        <w:lastRenderedPageBreak/>
        <w:t>_____________________</w:t>
      </w:r>
    </w:p>
    <w:p w:rsidR="00D03D8D" w:rsidRPr="009A7B4E" w:rsidRDefault="00D03D8D">
      <w:pPr>
        <w:pStyle w:val="ConsPlusNonformat"/>
        <w:jc w:val="both"/>
      </w:pPr>
      <w:r w:rsidRPr="009A7B4E">
        <w:t xml:space="preserve">               (Ф.И.О.)                                     (подпись)</w:t>
      </w:r>
    </w:p>
    <w:p w:rsidR="00D03D8D" w:rsidRPr="009A7B4E" w:rsidRDefault="00D03D8D">
      <w:pPr>
        <w:pStyle w:val="ConsPlusNonformat"/>
        <w:jc w:val="both"/>
      </w:pPr>
    </w:p>
    <w:p w:rsidR="00D03D8D" w:rsidRPr="009A7B4E" w:rsidRDefault="00D03D8D">
      <w:pPr>
        <w:pStyle w:val="ConsPlusNonformat"/>
        <w:jc w:val="both"/>
      </w:pPr>
      <w:r w:rsidRPr="009A7B4E">
        <w:t>"__"___________ ____ г.</w:t>
      </w:r>
    </w:p>
    <w:p w:rsidR="00D03D8D" w:rsidRPr="009A7B4E" w:rsidRDefault="00D03D8D">
      <w:pPr>
        <w:pStyle w:val="ConsPlusNormal"/>
        <w:ind w:firstLine="540"/>
        <w:jc w:val="both"/>
      </w:pPr>
    </w:p>
    <w:p w:rsidR="00D03D8D" w:rsidRPr="009A7B4E" w:rsidRDefault="00D03D8D">
      <w:pPr>
        <w:pStyle w:val="ConsPlusNormal"/>
        <w:ind w:firstLine="540"/>
        <w:jc w:val="both"/>
      </w:pPr>
      <w:r w:rsidRPr="009A7B4E">
        <w:t>--------------------------------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>Информация для сведения: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bookmarkStart w:id="1" w:name="P145"/>
      <w:bookmarkEnd w:id="1"/>
      <w:r w:rsidRPr="009A7B4E">
        <w:t xml:space="preserve">&lt;1&gt; Согласно Федеральному </w:t>
      </w:r>
      <w:hyperlink r:id="rId10" w:history="1">
        <w:r w:rsidRPr="009A7B4E">
          <w:t>закону</w:t>
        </w:r>
      </w:hyperlink>
      <w:r w:rsidRPr="009A7B4E">
        <w:t xml:space="preserve"> от 06.04.2015 N 82-ФЗ "О внесении изменений в отдельные законодательные акты Российской Федерации в части отмены обязательности печати хозяйственных обществ" наличие печати не является обязательным для хозяйственных обществ, но может быть закреплено в их уставе. Требование о проставлении печати может быть предусмотрено </w:t>
      </w:r>
      <w:r w:rsidRPr="009A7B4E">
        <w:lastRenderedPageBreak/>
        <w:t xml:space="preserve">действующим законодательством, локальными актами организации или договором (подробнее см. </w:t>
      </w:r>
      <w:hyperlink r:id="rId11" w:history="1">
        <w:r w:rsidRPr="009A7B4E">
          <w:t>п. 7 ст. 2</w:t>
        </w:r>
      </w:hyperlink>
      <w:r w:rsidRPr="009A7B4E">
        <w:t xml:space="preserve"> Федерального закона от 26.12.1995 N 208-ФЗ "Об акционерных обществах" и </w:t>
      </w:r>
      <w:hyperlink r:id="rId12" w:history="1">
        <w:r w:rsidRPr="009A7B4E">
          <w:t>п. 5 ст. 2</w:t>
        </w:r>
      </w:hyperlink>
      <w:r w:rsidRPr="009A7B4E">
        <w:t xml:space="preserve"> Федерального закона от 08.02.1998 N 14-ФЗ "Об обществах с ограниченной ответственностью", </w:t>
      </w:r>
      <w:hyperlink r:id="rId13" w:history="1">
        <w:proofErr w:type="spellStart"/>
        <w:r w:rsidRPr="009A7B4E">
          <w:t>абз</w:t>
        </w:r>
        <w:proofErr w:type="spellEnd"/>
        <w:r w:rsidRPr="009A7B4E">
          <w:t>. 3 п. 1 ст. 160</w:t>
        </w:r>
      </w:hyperlink>
      <w:r w:rsidRPr="009A7B4E">
        <w:t xml:space="preserve"> Гражданского кодекса Российской Федерации, Письма Минфина России от 12.12.2016 </w:t>
      </w:r>
      <w:hyperlink r:id="rId14" w:history="1">
        <w:r w:rsidRPr="009A7B4E">
          <w:t>N 07-01-09/74291</w:t>
        </w:r>
      </w:hyperlink>
      <w:r w:rsidRPr="009A7B4E">
        <w:t xml:space="preserve"> и от 06.08.2015 </w:t>
      </w:r>
      <w:hyperlink r:id="rId15" w:history="1">
        <w:r w:rsidRPr="009A7B4E">
          <w:t>N 03-01-10/45390</w:t>
        </w:r>
      </w:hyperlink>
      <w:r w:rsidRPr="009A7B4E">
        <w:t xml:space="preserve">, </w:t>
      </w:r>
      <w:hyperlink r:id="rId16" w:history="1">
        <w:r w:rsidRPr="009A7B4E">
          <w:t>Письмо</w:t>
        </w:r>
      </w:hyperlink>
      <w:r w:rsidRPr="009A7B4E">
        <w:t xml:space="preserve"> ФНС России от 13.01.2016 N СД-4-3/105@).</w:t>
      </w:r>
    </w:p>
    <w:p w:rsidR="00D03D8D" w:rsidRPr="009A7B4E" w:rsidRDefault="00D03D8D">
      <w:pPr>
        <w:pStyle w:val="ConsPlusNormal"/>
        <w:spacing w:before="220"/>
        <w:ind w:firstLine="540"/>
        <w:jc w:val="both"/>
      </w:pPr>
      <w:r w:rsidRPr="009A7B4E">
        <w:t xml:space="preserve">Для отдельных организаций наличие печати остается обязательным - см., например, </w:t>
      </w:r>
      <w:hyperlink r:id="rId17" w:history="1">
        <w:r w:rsidRPr="009A7B4E">
          <w:t>п. 8 ст. 3</w:t>
        </w:r>
      </w:hyperlink>
      <w:r w:rsidRPr="009A7B4E">
        <w:t xml:space="preserve"> Федерального закона от 30.12.2004 N 215-</w:t>
      </w:r>
      <w:r w:rsidRPr="009A7B4E">
        <w:lastRenderedPageBreak/>
        <w:t xml:space="preserve">ФЗ "О жилищных накопительных кооперативах", </w:t>
      </w:r>
      <w:hyperlink r:id="rId18" w:history="1">
        <w:r w:rsidRPr="009A7B4E">
          <w:t>п. 4 ст. 3</w:t>
        </w:r>
      </w:hyperlink>
      <w:r w:rsidRPr="009A7B4E">
        <w:t xml:space="preserve"> Федерального закона от 12.01.1996 N 7-ФЗ "О некоммерческих организациях", </w:t>
      </w:r>
      <w:hyperlink r:id="rId19" w:history="1">
        <w:r w:rsidRPr="009A7B4E">
          <w:t>п. 3 ст. 2</w:t>
        </w:r>
      </w:hyperlink>
      <w:r w:rsidRPr="009A7B4E">
        <w:t xml:space="preserve"> Федерального закона от 14.11.2002 N 161-ФЗ "О государственных и муниципальных унитарных предприятиях".</w:t>
      </w:r>
    </w:p>
    <w:p w:rsidR="00D03D8D" w:rsidRPr="009A7B4E" w:rsidRDefault="00D03D8D">
      <w:pPr>
        <w:pStyle w:val="ConsPlusNormal"/>
        <w:ind w:firstLine="540"/>
        <w:jc w:val="both"/>
      </w:pPr>
    </w:p>
    <w:p w:rsidR="00D03D8D" w:rsidRPr="009A7B4E" w:rsidRDefault="00D03D8D">
      <w:pPr>
        <w:pStyle w:val="ConsPlusNormal"/>
        <w:ind w:firstLine="540"/>
        <w:jc w:val="both"/>
      </w:pPr>
    </w:p>
    <w:sectPr w:rsidR="00D03D8D" w:rsidRPr="009A7B4E" w:rsidSect="00A90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8D"/>
    <w:rsid w:val="000579BA"/>
    <w:rsid w:val="000D2124"/>
    <w:rsid w:val="001545EB"/>
    <w:rsid w:val="00186702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9A7B4E"/>
    <w:rsid w:val="00A25C2A"/>
    <w:rsid w:val="00AC44DD"/>
    <w:rsid w:val="00B12FF1"/>
    <w:rsid w:val="00B27A12"/>
    <w:rsid w:val="00B62077"/>
    <w:rsid w:val="00B7125F"/>
    <w:rsid w:val="00BA103E"/>
    <w:rsid w:val="00C71AB1"/>
    <w:rsid w:val="00C91258"/>
    <w:rsid w:val="00C92359"/>
    <w:rsid w:val="00C92F3F"/>
    <w:rsid w:val="00CF37F1"/>
    <w:rsid w:val="00D0061C"/>
    <w:rsid w:val="00D03D8D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048AC-8E0F-4CEA-BB98-C17AC2DA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D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3D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03D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03E1E4ED3664A2736CFF081BB61FD7018DFAC56C1F37173EEA8188F0D934808AB673885CBEADD55184F06045VBNBT" TargetMode="External"/><Relationship Id="rId13" Type="http://schemas.openxmlformats.org/officeDocument/2006/relationships/hyperlink" Target="consultantplus://offline/ref=7303E1E4ED3664A2736CFF081BB61FD7018FFBC86C1B37173EEA8188F0D9348098B62B845CB7BAD45D91A63100E710A21447771F88000AEBV3NAT" TargetMode="External"/><Relationship Id="rId18" Type="http://schemas.openxmlformats.org/officeDocument/2006/relationships/hyperlink" Target="consultantplus://offline/ref=7303E1E4ED3664A2736CFF081BB61FD7018FFBC86A1C37173EEA8188F0D9348098B62B845CB7B3D75791A63100E710A21447771F88000AEBV3NAT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303E1E4ED3664A2736CFF081BB61FD7018DFAC56C1F37173EEA8188F0D934808AB673885CBEADD55184F06045VBNBT" TargetMode="External"/><Relationship Id="rId12" Type="http://schemas.openxmlformats.org/officeDocument/2006/relationships/hyperlink" Target="consultantplus://offline/ref=7303E1E4ED3664A2736CFF081BB61FD70086FDC5681F37173EEA8188F0D9348098B62B845CB7B6D45791A63100E710A21447771F88000AEBV3NAT" TargetMode="External"/><Relationship Id="rId17" Type="http://schemas.openxmlformats.org/officeDocument/2006/relationships/hyperlink" Target="consultantplus://offline/ref=7303E1E4ED3664A2736CFF081BB61FD7018FF8C66B1E37173EEA8188F0D9348098B62B845CB7B3D65091A63100E710A21447771F88000AEBV3NAT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303E1E4ED3664A2736CE21A0DBD41DB09D1F6C16B1B394261B5DAD5A7D03ED7DFF972D418E2BED55C84F2645AB01DA3V1N4T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03E1E4ED3664A2736CFF081BB61FD7018DFAC56C1F37173EEA8188F0D934808AB673885CBEADD55184F06045VBNBT" TargetMode="External"/><Relationship Id="rId11" Type="http://schemas.openxmlformats.org/officeDocument/2006/relationships/hyperlink" Target="consultantplus://offline/ref=7303E1E4ED3664A2736CFF081BB61FD7018EFFC96C1B37173EEA8188F0D9348098B62B845CB6B1D45D91A63100E710A21447771F88000AEBV3NAT" TargetMode="External"/><Relationship Id="rId5" Type="http://schemas.openxmlformats.org/officeDocument/2006/relationships/hyperlink" Target="consultantplus://offline/ref=7303E1E4ED3664A2736CFF081BB61FD7018DFAC56C1F37173EEA8188F0D934808AB673885CBEADD55184F06045VBNBT" TargetMode="External"/><Relationship Id="rId15" Type="http://schemas.openxmlformats.org/officeDocument/2006/relationships/hyperlink" Target="consultantplus://offline/ref=7303E1E4ED3664A2736CE21A0DBD41DB09D1F6C16A103C4860B5DAD5A7D03ED7DFF972D418E2BED55C84F2645AB01DA3V1N4T" TargetMode="External"/><Relationship Id="rId10" Type="http://schemas.openxmlformats.org/officeDocument/2006/relationships/hyperlink" Target="consultantplus://offline/ref=7303E1E4ED3664A2736CFF081BB61FD7018FFAC7691F37173EEA8188F0D934808AB673885CBEADD55184F06045VBNBT" TargetMode="External"/><Relationship Id="rId19" Type="http://schemas.openxmlformats.org/officeDocument/2006/relationships/hyperlink" Target="consultantplus://offline/ref=7303E1E4ED3664A2736CFF081BB61FD7018FFFC26F1F37173EEA8188F0D9348098B62B845CB7B3D75791A63100E710A21447771F88000AEBV3NAT" TargetMode="External"/><Relationship Id="rId4" Type="http://schemas.openxmlformats.org/officeDocument/2006/relationships/hyperlink" Target="consultantplus://offline/ref=7303E1E4ED3664A2736CFF081BB61FD7038AF2C1661837173EEA8188F0D9348098B62B845CB7BBD65691A63100E710A21447771F88000AEBV3NAT" TargetMode="External"/><Relationship Id="rId9" Type="http://schemas.openxmlformats.org/officeDocument/2006/relationships/hyperlink" Target="consultantplus://offline/ref=7303E1E4ED3664A2736CFF081BB61FD7038AF2C1661837173EEA8188F0D9348098B62B845CB7BBD65691A63100E710A21447771F88000AEBV3NAT" TargetMode="External"/><Relationship Id="rId14" Type="http://schemas.openxmlformats.org/officeDocument/2006/relationships/hyperlink" Target="consultantplus://offline/ref=7303E1E4ED3664A2736CE21A0DBD41DB09D1F6C1681A3A446AB5DAD5A7D03ED7DFF972D418E2BED55C84F2645AB01DA3V1N4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2363</Words>
  <Characters>13474</Characters>
  <Application>Microsoft Office Word</Application>
  <DocSecurity>4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2019-04-10T06:13:00Z</dcterms:created>
  <dcterms:modified xsi:type="dcterms:W3CDTF">2019-04-10T06:13:00Z</dcterms:modified>
</cp:coreProperties>
</file>