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17E" w:rsidRPr="004D20CE" w:rsidRDefault="0070117E" w:rsidP="0070117E">
      <w:pPr>
        <w:jc w:val="center"/>
        <w:rPr>
          <w:b/>
        </w:rPr>
      </w:pPr>
      <w:bookmarkStart w:id="0" w:name="_GoBack"/>
      <w:bookmarkEnd w:id="0"/>
      <w:r w:rsidRPr="004C5BDF">
        <w:rPr>
          <w:b/>
          <w:caps/>
          <w:sz w:val="32"/>
          <w:szCs w:val="32"/>
        </w:rPr>
        <w:t>ФОРМА</w:t>
      </w:r>
      <w:r>
        <w:rPr>
          <w:b/>
        </w:rPr>
        <w:t xml:space="preserve">        </w:t>
      </w:r>
      <w:r w:rsidRPr="004D20CE">
        <w:rPr>
          <w:b/>
        </w:rPr>
        <w:t xml:space="preserve">АКТА ПРИЕМА-ПЕРЕДАЧИ ДОКУМЕНТОВ </w:t>
      </w:r>
      <w:r w:rsidRPr="004D20CE">
        <w:rPr>
          <w:b/>
        </w:rPr>
        <w:br/>
        <w:t>НА ЭКСПЕРТИЗУ ПРОЕКТНОЙ ДОКУМЕНТАЦИИ И РЕЗУЛЬТАТОВ ИНЖЕНЕРНЫХ ИЗЫСКАНИЙ (БЕЗ СМЕТЫ)</w:t>
      </w:r>
    </w:p>
    <w:p w:rsidR="0070117E" w:rsidRPr="004D20CE" w:rsidRDefault="0070117E" w:rsidP="0070117E">
      <w:pPr>
        <w:ind w:left="425"/>
        <w:jc w:val="both"/>
      </w:pPr>
      <w:proofErr w:type="gramStart"/>
      <w:r w:rsidRPr="004D20CE">
        <w:t>по</w:t>
      </w:r>
      <w:proofErr w:type="gramEnd"/>
      <w:r w:rsidRPr="004D20CE">
        <w:t xml:space="preserve"> проекту:</w:t>
      </w:r>
      <w:r w:rsidRPr="004D20CE">
        <w:fldChar w:fldCharType="begin">
          <w:ffData>
            <w:name w:val="ТекстовоеПоле17"/>
            <w:enabled/>
            <w:calcOnExit w:val="0"/>
            <w:textInput/>
          </w:ffData>
        </w:fldChar>
      </w:r>
      <w:bookmarkStart w:id="1" w:name="ТекстовоеПоле17"/>
      <w:r w:rsidRPr="004D20CE">
        <w:instrText xml:space="preserve"> FORMTEXT </w:instrText>
      </w:r>
      <w:r w:rsidRPr="004D20CE">
        <w:fldChar w:fldCharType="separate"/>
      </w:r>
      <w:r w:rsidRPr="004D20CE">
        <w:rPr>
          <w:noProof/>
        </w:rPr>
        <w:t> </w:t>
      </w:r>
      <w:r w:rsidRPr="004D20CE">
        <w:rPr>
          <w:noProof/>
        </w:rPr>
        <w:t> </w:t>
      </w:r>
      <w:r w:rsidRPr="004D20CE">
        <w:rPr>
          <w:noProof/>
        </w:rPr>
        <w:t> </w:t>
      </w:r>
      <w:r w:rsidRPr="004D20CE">
        <w:rPr>
          <w:noProof/>
        </w:rPr>
        <w:t> </w:t>
      </w:r>
      <w:r w:rsidRPr="004D20CE">
        <w:rPr>
          <w:noProof/>
        </w:rPr>
        <w:t> </w:t>
      </w:r>
      <w:r w:rsidRPr="004D20CE">
        <w:fldChar w:fldCharType="end"/>
      </w:r>
      <w:bookmarkEnd w:id="1"/>
    </w:p>
    <w:p w:rsidR="0070117E" w:rsidRPr="004D20CE" w:rsidRDefault="0070117E" w:rsidP="0070117E">
      <w:pPr>
        <w:ind w:left="425"/>
        <w:jc w:val="both"/>
      </w:pPr>
      <w:r w:rsidRPr="004D20CE">
        <w:t>Заказчик:</w:t>
      </w:r>
      <w:r w:rsidRPr="004D20CE">
        <w:fldChar w:fldCharType="begin">
          <w:ffData>
            <w:name w:val="ТекстовоеПоле18"/>
            <w:enabled/>
            <w:calcOnExit w:val="0"/>
            <w:textInput/>
          </w:ffData>
        </w:fldChar>
      </w:r>
      <w:bookmarkStart w:id="2" w:name="ТекстовоеПоле18"/>
      <w:r w:rsidRPr="004D20CE">
        <w:instrText xml:space="preserve"> FORMTEXT </w:instrText>
      </w:r>
      <w:r w:rsidRPr="004D20CE">
        <w:fldChar w:fldCharType="separate"/>
      </w:r>
      <w:r w:rsidRPr="004D20CE">
        <w:rPr>
          <w:noProof/>
        </w:rPr>
        <w:t> </w:t>
      </w:r>
      <w:r w:rsidRPr="004D20CE">
        <w:rPr>
          <w:noProof/>
        </w:rPr>
        <w:t> </w:t>
      </w:r>
      <w:r w:rsidRPr="004D20CE">
        <w:rPr>
          <w:noProof/>
        </w:rPr>
        <w:t> </w:t>
      </w:r>
      <w:r w:rsidRPr="004D20CE">
        <w:rPr>
          <w:noProof/>
        </w:rPr>
        <w:t> </w:t>
      </w:r>
      <w:r w:rsidRPr="004D20CE">
        <w:rPr>
          <w:noProof/>
        </w:rPr>
        <w:t> </w:t>
      </w:r>
      <w:r w:rsidRPr="004D20CE">
        <w:fldChar w:fldCharType="end"/>
      </w:r>
      <w:bookmarkEnd w:id="2"/>
    </w:p>
    <w:tbl>
      <w:tblPr>
        <w:tblW w:w="97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"/>
        <w:gridCol w:w="534"/>
        <w:gridCol w:w="4323"/>
        <w:gridCol w:w="71"/>
        <w:gridCol w:w="1417"/>
        <w:gridCol w:w="1560"/>
        <w:gridCol w:w="1701"/>
        <w:gridCol w:w="108"/>
      </w:tblGrid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  <w:r w:rsidRPr="004D20CE">
              <w:rPr>
                <w:b/>
                <w:bCs/>
              </w:rPr>
              <w:t>№ п</w:t>
            </w:r>
            <w:r>
              <w:rPr>
                <w:b/>
                <w:bCs/>
              </w:rPr>
              <w:t>/</w:t>
            </w:r>
            <w:r w:rsidRPr="004D20CE">
              <w:rPr>
                <w:b/>
                <w:bCs/>
              </w:rPr>
              <w:t>п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  <w:r w:rsidRPr="004D20CE">
              <w:rPr>
                <w:b/>
                <w:bCs/>
              </w:rPr>
              <w:t>Наименование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ind w:left="-108" w:right="-108"/>
              <w:jc w:val="center"/>
              <w:rPr>
                <w:b/>
                <w:bCs/>
              </w:rPr>
            </w:pPr>
            <w:r w:rsidRPr="004D20CE">
              <w:rPr>
                <w:b/>
                <w:bCs/>
              </w:rPr>
              <w:t>Наличие</w:t>
            </w:r>
          </w:p>
          <w:p w:rsidR="0070117E" w:rsidRPr="004D20CE" w:rsidRDefault="0070117E" w:rsidP="00F34CC1">
            <w:pPr>
              <w:ind w:left="-108" w:right="-108"/>
              <w:jc w:val="center"/>
              <w:rPr>
                <w:b/>
                <w:bCs/>
              </w:rPr>
            </w:pPr>
            <w:r w:rsidRPr="004D20CE">
              <w:rPr>
                <w:b/>
                <w:bCs/>
              </w:rPr>
              <w:t>(</w:t>
            </w:r>
            <w:proofErr w:type="gramStart"/>
            <w:r w:rsidRPr="004D20CE">
              <w:rPr>
                <w:b/>
                <w:bCs/>
              </w:rPr>
              <w:t>да</w:t>
            </w:r>
            <w:proofErr w:type="gramEnd"/>
            <w:r w:rsidRPr="004D20CE">
              <w:rPr>
                <w:b/>
                <w:bCs/>
              </w:rPr>
              <w:t>/нет)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  <w:r w:rsidRPr="004D20CE">
              <w:rPr>
                <w:b/>
                <w:bCs/>
              </w:rPr>
              <w:t>Примечание (кол-во, вид, тома и т.п.)</w:t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jc w:val="center"/>
              <w:rPr>
                <w:b/>
              </w:rPr>
            </w:pPr>
            <w:r w:rsidRPr="004D20CE">
              <w:rPr>
                <w:b/>
              </w:rPr>
              <w:t>1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F81499" w:rsidRDefault="0070117E" w:rsidP="00F34CC1">
            <w:pPr>
              <w:pStyle w:val="2"/>
              <w:spacing w:before="0" w:after="0" w:line="228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81499">
              <w:rPr>
                <w:rFonts w:ascii="Times New Roman" w:hAnsi="Times New Roman"/>
                <w:sz w:val="20"/>
                <w:szCs w:val="20"/>
                <w:lang w:val="ru-RU"/>
              </w:rPr>
              <w:t>Заявление на проведение Экспертизы</w:t>
            </w:r>
          </w:p>
        </w:tc>
        <w:bookmarkStart w:id="3" w:name="ТекстовоеПоле19"/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  <w:bookmarkEnd w:id="3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F81499" w:rsidRDefault="0070117E" w:rsidP="00F34CC1">
            <w:pPr>
              <w:pStyle w:val="2"/>
              <w:spacing w:before="0" w:after="0" w:line="228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81499">
              <w:rPr>
                <w:rFonts w:ascii="Times New Roman" w:hAnsi="Times New Roman"/>
                <w:sz w:val="20"/>
                <w:szCs w:val="20"/>
                <w:lang w:val="ru-RU"/>
              </w:rPr>
              <w:t>Анкета Заказчика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F81499" w:rsidRDefault="0070117E" w:rsidP="00F34CC1">
            <w:pPr>
              <w:pStyle w:val="2"/>
              <w:spacing w:before="0" w:after="0" w:line="228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81499">
              <w:rPr>
                <w:rFonts w:ascii="Times New Roman" w:hAnsi="Times New Roman"/>
                <w:sz w:val="20"/>
                <w:szCs w:val="20"/>
                <w:lang w:val="ru-RU"/>
              </w:rPr>
              <w:t>Приложение к Анкете Заказчика: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1"/>
              </w:numPr>
              <w:suppressAutoHyphens w:val="0"/>
              <w:spacing w:line="228" w:lineRule="auto"/>
              <w:jc w:val="both"/>
            </w:pPr>
            <w:r w:rsidRPr="004D20CE">
              <w:t>Копия свидетельства о государственной регистрации юридического лица заявителя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1"/>
              </w:numPr>
              <w:suppressAutoHyphens w:val="0"/>
              <w:spacing w:line="228" w:lineRule="auto"/>
              <w:jc w:val="both"/>
            </w:pPr>
            <w:r w:rsidRPr="004D20CE">
              <w:t>Документ, на основании которого действует Заказчик (Устав, положение, доверенность и т.д.)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1"/>
              </w:numPr>
              <w:suppressAutoHyphens w:val="0"/>
              <w:spacing w:line="228" w:lineRule="auto"/>
              <w:jc w:val="both"/>
            </w:pPr>
            <w:r w:rsidRPr="004D20CE">
              <w:t>Доверенность на подписание договора (или приказ на руководителя)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1"/>
              </w:numPr>
              <w:suppressAutoHyphens w:val="0"/>
              <w:spacing w:line="228" w:lineRule="auto"/>
              <w:jc w:val="both"/>
            </w:pPr>
            <w:r w:rsidRPr="004D20CE">
              <w:rPr>
                <w:bCs/>
                <w:iCs/>
              </w:rPr>
              <w:t>Доверенность на контактное лицо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1"/>
              </w:numPr>
              <w:suppressAutoHyphens w:val="0"/>
              <w:spacing w:line="228" w:lineRule="auto"/>
              <w:jc w:val="both"/>
            </w:pPr>
            <w:r w:rsidRPr="004D20CE">
              <w:t xml:space="preserve">Свидетельства о допуске исполнителей к видам работ по подготовке проектной документации и/или по инженерным изысканиям.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jc w:val="center"/>
              <w:rPr>
                <w:b/>
                <w:bCs/>
                <w:iCs/>
              </w:rPr>
            </w:pPr>
            <w:r w:rsidRPr="004D20CE">
              <w:rPr>
                <w:b/>
                <w:bCs/>
                <w:iCs/>
              </w:rPr>
              <w:t>2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jc w:val="both"/>
              <w:rPr>
                <w:b/>
                <w:bCs/>
                <w:iCs/>
              </w:rPr>
            </w:pPr>
            <w:r w:rsidRPr="004D20CE">
              <w:rPr>
                <w:b/>
                <w:bCs/>
                <w:iCs/>
              </w:rPr>
              <w:t>Исходные данные: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jc w:val="both"/>
            </w:pPr>
            <w:r w:rsidRPr="004D20CE">
              <w:t>Информация о финансировании (бюджетное, частное, смешанное)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jc w:val="both"/>
            </w:pPr>
            <w:r w:rsidRPr="004D20CE">
              <w:t>Правоустанавливающие документы на объект капитального строительства (при реконструкции и капитальном ремонте)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jc w:val="both"/>
            </w:pPr>
            <w:r w:rsidRPr="004D20CE">
              <w:t>Градостроительный план земельного участка (ГПЗУ)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jc w:val="both"/>
            </w:pPr>
            <w:r w:rsidRPr="004D20CE">
              <w:t>Документы 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устанавливаются, выданные в соответствии с федеральными законами, уполномоченными федеральными органами исполнительной власти, или уполномоченными органами исполнительной власти субъектов Российской Федерации, или уполномоченными органами местного самоуправления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jc w:val="both"/>
            </w:pPr>
            <w:r w:rsidRPr="004D20CE">
              <w:rPr>
                <w:bCs/>
              </w:rPr>
              <w:t xml:space="preserve">Заключение Органа </w:t>
            </w:r>
            <w:proofErr w:type="spellStart"/>
            <w:r w:rsidRPr="004D20CE">
              <w:rPr>
                <w:bCs/>
              </w:rPr>
              <w:t>Роспотребнадзора</w:t>
            </w:r>
            <w:proofErr w:type="spellEnd"/>
            <w:r w:rsidRPr="004D20CE">
              <w:rPr>
                <w:bCs/>
              </w:rPr>
              <w:t xml:space="preserve"> по отводу земельного участка и результаты радиационного обследования </w:t>
            </w:r>
            <w:r w:rsidRPr="004D20CE">
              <w:t>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rPr>
                <w:bCs/>
              </w:rPr>
            </w:pPr>
            <w:r w:rsidRPr="004D20CE">
              <w:rPr>
                <w:bCs/>
              </w:rPr>
              <w:t>Управление летной службы ГС ГА и Управление аэродромной деятельности МО (при необходимости, для сооружений выше 50 м)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rPr>
                <w:bCs/>
              </w:rPr>
            </w:pPr>
            <w:r w:rsidRPr="004D20CE">
              <w:rPr>
                <w:bCs/>
              </w:rPr>
              <w:t>Результаты технического обследования здания (при реконструкции)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jc w:val="center"/>
              <w:rPr>
                <w:b/>
              </w:rPr>
            </w:pPr>
            <w:r w:rsidRPr="004D20CE">
              <w:rPr>
                <w:b/>
              </w:rPr>
              <w:t>3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jc w:val="both"/>
              <w:rPr>
                <w:b/>
              </w:rPr>
            </w:pPr>
            <w:r w:rsidRPr="004D20CE">
              <w:rPr>
                <w:b/>
              </w:rPr>
              <w:t>Технические условия на подключение инженерных коммуникаций: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2"/>
              </w:numPr>
              <w:suppressAutoHyphens w:val="0"/>
              <w:spacing w:line="228" w:lineRule="auto"/>
            </w:pPr>
            <w:r w:rsidRPr="004D20CE">
              <w:t xml:space="preserve">Водоснабжение и </w:t>
            </w:r>
            <w:proofErr w:type="spellStart"/>
            <w:r w:rsidRPr="004D20CE">
              <w:t>канализование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2"/>
              </w:numPr>
              <w:suppressAutoHyphens w:val="0"/>
              <w:spacing w:line="228" w:lineRule="auto"/>
            </w:pPr>
            <w:r w:rsidRPr="004D20CE">
              <w:t>Теплоснабжение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2"/>
              </w:numPr>
              <w:suppressAutoHyphens w:val="0"/>
              <w:spacing w:line="228" w:lineRule="auto"/>
            </w:pPr>
            <w:r w:rsidRPr="004D20CE">
              <w:t>Электроснабжение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2"/>
              </w:numPr>
              <w:suppressAutoHyphens w:val="0"/>
              <w:spacing w:line="228" w:lineRule="auto"/>
            </w:pPr>
            <w:r w:rsidRPr="004D20CE">
              <w:t>Наружное освещение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2"/>
              </w:numPr>
              <w:suppressAutoHyphens w:val="0"/>
              <w:spacing w:line="228" w:lineRule="auto"/>
            </w:pPr>
            <w:r w:rsidRPr="004D20CE">
              <w:t>Газоснабжение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2"/>
              </w:numPr>
              <w:suppressAutoHyphens w:val="0"/>
              <w:spacing w:line="228" w:lineRule="auto"/>
            </w:pPr>
            <w:r w:rsidRPr="004D20CE">
              <w:t>Благоустройство и отвод дождевых и талых вод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2"/>
              </w:numPr>
              <w:suppressAutoHyphens w:val="0"/>
              <w:spacing w:line="228" w:lineRule="auto"/>
            </w:pPr>
            <w:r w:rsidRPr="004D20CE">
              <w:t>Сети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2"/>
              </w:numPr>
              <w:suppressAutoHyphens w:val="0"/>
              <w:spacing w:line="228" w:lineRule="auto"/>
            </w:pPr>
            <w:proofErr w:type="gramStart"/>
            <w:r w:rsidRPr="004D20CE">
              <w:t>другие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jc w:val="center"/>
              <w:rPr>
                <w:b/>
              </w:rPr>
            </w:pPr>
            <w:r w:rsidRPr="004D20CE">
              <w:rPr>
                <w:b/>
              </w:rPr>
              <w:t>4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rPr>
                <w:b/>
              </w:rPr>
            </w:pPr>
            <w:r w:rsidRPr="004D20CE">
              <w:rPr>
                <w:b/>
              </w:rPr>
              <w:t>Иная документация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4"/>
              </w:numPr>
              <w:suppressAutoHyphens w:val="0"/>
              <w:spacing w:line="228" w:lineRule="auto"/>
            </w:pPr>
            <w:r w:rsidRPr="004D20CE">
              <w:t>Документы о согласовании отступлений от положений технических условий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4"/>
              </w:numPr>
              <w:suppressAutoHyphens w:val="0"/>
              <w:spacing w:line="228" w:lineRule="auto"/>
            </w:pPr>
            <w:r w:rsidRPr="004D20CE">
              <w:t>Разрешение на отклонение от предельных параметров разрешенного строительства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4"/>
              </w:numPr>
              <w:suppressAutoHyphens w:val="0"/>
              <w:spacing w:line="228" w:lineRule="auto"/>
            </w:pPr>
            <w:r w:rsidRPr="004D20CE">
              <w:t>Решение органа местного самоуправления о признании жилого дома аварийным и подлежащим сносу - при необходимости сноса жилого дома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jc w:val="center"/>
              <w:rPr>
                <w:b/>
                <w:bCs/>
                <w:iCs/>
              </w:rPr>
            </w:pPr>
            <w:r w:rsidRPr="004D20CE">
              <w:rPr>
                <w:b/>
                <w:bCs/>
                <w:iCs/>
              </w:rPr>
              <w:t>5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jc w:val="both"/>
              <w:rPr>
                <w:b/>
                <w:bCs/>
                <w:iCs/>
              </w:rPr>
            </w:pPr>
            <w:r w:rsidRPr="004D20CE">
              <w:rPr>
                <w:b/>
                <w:bCs/>
                <w:iCs/>
              </w:rPr>
              <w:t>Проектная документация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jc w:val="both"/>
            </w:pPr>
            <w:r>
              <w:t>З</w:t>
            </w:r>
            <w:r w:rsidRPr="004D20CE">
              <w:t>адание на проектирование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jc w:val="both"/>
            </w:pPr>
            <w:r w:rsidRPr="004D20CE">
              <w:t>Техническое задание на выполнение инженерных изысканий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rPr>
                <w:bCs/>
              </w:rPr>
            </w:pPr>
            <w:r w:rsidRPr="004D20CE">
              <w:rPr>
                <w:b/>
                <w:bCs/>
              </w:rPr>
              <w:t>Раздел 1:</w:t>
            </w:r>
            <w:r w:rsidRPr="004D20CE">
              <w:rPr>
                <w:bCs/>
              </w:rPr>
              <w:t xml:space="preserve"> Общая пояснительная записка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rPr>
                <w:bCs/>
              </w:rPr>
            </w:pPr>
            <w:r w:rsidRPr="004D20CE">
              <w:rPr>
                <w:b/>
                <w:bCs/>
              </w:rPr>
              <w:t>Раздел 2:</w:t>
            </w:r>
            <w:r w:rsidRPr="004D20CE">
              <w:rPr>
                <w:bCs/>
              </w:rPr>
              <w:t xml:space="preserve"> Схема планировочной организации земельного участка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rPr>
                <w:bCs/>
              </w:rPr>
            </w:pPr>
            <w:r w:rsidRPr="004D20CE">
              <w:rPr>
                <w:b/>
                <w:bCs/>
              </w:rPr>
              <w:t>Раздел 3:</w:t>
            </w:r>
            <w:r w:rsidRPr="004D20CE">
              <w:rPr>
                <w:bCs/>
              </w:rPr>
              <w:t xml:space="preserve"> Архитектурные решения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rPr>
                <w:bCs/>
              </w:rPr>
            </w:pPr>
            <w:r w:rsidRPr="004D20CE">
              <w:rPr>
                <w:b/>
                <w:bCs/>
              </w:rPr>
              <w:t>Раздел 4:</w:t>
            </w:r>
            <w:r w:rsidRPr="004D20CE">
              <w:rPr>
                <w:bCs/>
              </w:rPr>
              <w:t xml:space="preserve"> Конструктивные и объемно-планировочные решения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rPr>
                <w:bCs/>
              </w:rPr>
            </w:pPr>
            <w:r w:rsidRPr="004D20CE">
              <w:rPr>
                <w:b/>
                <w:bCs/>
              </w:rPr>
              <w:t>Раздел 5:</w:t>
            </w:r>
            <w:r w:rsidRPr="004D20CE">
              <w:rPr>
                <w:bCs/>
              </w:rPr>
              <w:t xml:space="preserve">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3"/>
              </w:numPr>
              <w:suppressAutoHyphens w:val="0"/>
              <w:spacing w:line="228" w:lineRule="auto"/>
              <w:rPr>
                <w:bCs/>
              </w:rPr>
            </w:pPr>
            <w:r w:rsidRPr="004D20CE">
              <w:rPr>
                <w:bCs/>
              </w:rPr>
              <w:t>Система электроснабжения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3"/>
              </w:numPr>
              <w:suppressAutoHyphens w:val="0"/>
              <w:spacing w:line="228" w:lineRule="auto"/>
              <w:rPr>
                <w:bCs/>
              </w:rPr>
            </w:pPr>
            <w:r w:rsidRPr="004D20CE">
              <w:rPr>
                <w:bCs/>
              </w:rPr>
              <w:t>Система водоснабжения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3"/>
              </w:numPr>
              <w:suppressAutoHyphens w:val="0"/>
              <w:spacing w:line="228" w:lineRule="auto"/>
              <w:rPr>
                <w:bCs/>
              </w:rPr>
            </w:pPr>
            <w:r w:rsidRPr="004D20CE">
              <w:rPr>
                <w:bCs/>
              </w:rPr>
              <w:t>Система водоотведения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3"/>
              </w:numPr>
              <w:suppressAutoHyphens w:val="0"/>
              <w:spacing w:line="228" w:lineRule="auto"/>
              <w:rPr>
                <w:bCs/>
              </w:rPr>
            </w:pPr>
            <w:r w:rsidRPr="004D20CE">
              <w:rPr>
                <w:bCs/>
              </w:rPr>
              <w:t>Отопление, вентиляция и кондиционирование воздуха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3"/>
              </w:numPr>
              <w:suppressAutoHyphens w:val="0"/>
              <w:spacing w:line="228" w:lineRule="auto"/>
              <w:rPr>
                <w:bCs/>
              </w:rPr>
            </w:pPr>
            <w:r w:rsidRPr="004D20CE">
              <w:rPr>
                <w:bCs/>
              </w:rPr>
              <w:t>Тепловые сети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3"/>
              </w:numPr>
              <w:suppressAutoHyphens w:val="0"/>
              <w:spacing w:line="228" w:lineRule="auto"/>
              <w:rPr>
                <w:bCs/>
              </w:rPr>
            </w:pPr>
            <w:r w:rsidRPr="004D20CE">
              <w:rPr>
                <w:bCs/>
              </w:rPr>
              <w:t>Сети связи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3"/>
              </w:numPr>
              <w:suppressAutoHyphens w:val="0"/>
              <w:spacing w:line="228" w:lineRule="auto"/>
              <w:rPr>
                <w:bCs/>
              </w:rPr>
            </w:pPr>
            <w:r w:rsidRPr="004D20CE">
              <w:rPr>
                <w:bCs/>
              </w:rPr>
              <w:t>Система газоснабжения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3"/>
              </w:numPr>
              <w:suppressAutoHyphens w:val="0"/>
              <w:spacing w:line="228" w:lineRule="auto"/>
              <w:rPr>
                <w:bCs/>
              </w:rPr>
            </w:pPr>
            <w:r w:rsidRPr="004D20CE">
              <w:rPr>
                <w:bCs/>
              </w:rPr>
              <w:t>Холодоснабжение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70117E">
            <w:pPr>
              <w:numPr>
                <w:ilvl w:val="0"/>
                <w:numId w:val="3"/>
              </w:numPr>
              <w:suppressAutoHyphens w:val="0"/>
              <w:spacing w:line="228" w:lineRule="auto"/>
              <w:rPr>
                <w:bCs/>
              </w:rPr>
            </w:pPr>
            <w:r w:rsidRPr="004D20CE">
              <w:rPr>
                <w:bCs/>
              </w:rPr>
              <w:t>Технологические решения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rPr>
                <w:bCs/>
              </w:rPr>
            </w:pPr>
            <w:r w:rsidRPr="004D20CE">
              <w:rPr>
                <w:b/>
                <w:bCs/>
              </w:rPr>
              <w:t>Раздел 6:</w:t>
            </w:r>
            <w:r w:rsidRPr="004D20CE">
              <w:rPr>
                <w:bCs/>
              </w:rPr>
              <w:t xml:space="preserve"> Проект организации строительства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rPr>
                <w:bCs/>
              </w:rPr>
            </w:pPr>
            <w:r w:rsidRPr="004D20CE">
              <w:rPr>
                <w:b/>
                <w:bCs/>
              </w:rPr>
              <w:t>Раздел 7:</w:t>
            </w:r>
            <w:r w:rsidRPr="004D20CE">
              <w:rPr>
                <w:bCs/>
              </w:rPr>
              <w:t xml:space="preserve"> Проект организации работ по сносу или демонтажу (при необходимости)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rPr>
                <w:bCs/>
              </w:rPr>
            </w:pPr>
            <w:r w:rsidRPr="004D20CE">
              <w:rPr>
                <w:b/>
                <w:bCs/>
              </w:rPr>
              <w:t>Раздел 8:</w:t>
            </w:r>
            <w:r w:rsidRPr="004D20CE">
              <w:rPr>
                <w:bCs/>
              </w:rPr>
              <w:t xml:space="preserve"> Перечень мероприятий по охране окружающей среды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rPr>
                <w:bCs/>
              </w:rPr>
            </w:pPr>
            <w:r w:rsidRPr="004D20CE">
              <w:rPr>
                <w:b/>
                <w:bCs/>
              </w:rPr>
              <w:t>Раздел 9:</w:t>
            </w:r>
            <w:r w:rsidRPr="004D20CE">
              <w:rPr>
                <w:bCs/>
              </w:rPr>
              <w:t xml:space="preserve"> Перечень мероприятий по обеспечению пожарной безопасности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rPr>
                <w:bCs/>
              </w:rPr>
            </w:pPr>
            <w:r w:rsidRPr="004D20CE">
              <w:rPr>
                <w:b/>
                <w:bCs/>
              </w:rPr>
              <w:t>Раздел 10:</w:t>
            </w:r>
            <w:r w:rsidRPr="004D20CE">
              <w:rPr>
                <w:bCs/>
              </w:rPr>
              <w:t xml:space="preserve"> Мероприятия по обеспечению доступа инвалидов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rPr>
                <w:bCs/>
              </w:rPr>
            </w:pPr>
            <w:r w:rsidRPr="004D20CE">
              <w:rPr>
                <w:b/>
              </w:rPr>
              <w:t xml:space="preserve">Раздел </w:t>
            </w:r>
            <w:proofErr w:type="gramStart"/>
            <w:r w:rsidRPr="004D20CE">
              <w:rPr>
                <w:b/>
              </w:rPr>
              <w:t>10.1</w:t>
            </w:r>
            <w:r w:rsidRPr="004D20CE">
              <w:t>:Мероприятия</w:t>
            </w:r>
            <w:proofErr w:type="gramEnd"/>
            <w:r w:rsidRPr="004D20CE">
              <w:t xml:space="preserve"> по обеспечению соблюдения требований энергетической эффективности и требований оснащенности зданий, строений и сооружений приборами учета используемых энергетических ресурсов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rPr>
                <w:b/>
                <w:bCs/>
              </w:rPr>
            </w:pPr>
            <w:r w:rsidRPr="004D20CE">
              <w:rPr>
                <w:b/>
                <w:bCs/>
              </w:rPr>
              <w:t xml:space="preserve">Раздел 11: </w:t>
            </w:r>
            <w:r w:rsidRPr="004D20CE">
              <w:rPr>
                <w:bCs/>
              </w:rPr>
              <w:t>Иная документация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  <w:rPr>
                <w:bCs/>
              </w:rPr>
            </w:pPr>
            <w:r w:rsidRPr="004D20CE">
              <w:t>Раздел 11.1 Требования безопасности при эксплуатации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  <w:rPr>
                <w:bCs/>
              </w:rPr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jc w:val="both"/>
              <w:rPr>
                <w:b/>
                <w:bCs/>
                <w:i/>
                <w:iCs/>
              </w:rPr>
            </w:pPr>
            <w:r w:rsidRPr="004D20CE">
              <w:rPr>
                <w:bCs/>
              </w:rPr>
              <w:t>Проектная документация в электронном виде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  <w:r w:rsidRPr="004D20CE"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r w:rsidRPr="004D20CE">
              <w:instrText xml:space="preserve"> FORMTEXT </w:instrText>
            </w:r>
            <w:r w:rsidRPr="004D20CE">
              <w:fldChar w:fldCharType="separate"/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rPr>
                <w:noProof/>
              </w:rPr>
              <w:t> </w:t>
            </w:r>
            <w:r w:rsidRPr="004D20CE">
              <w:fldChar w:fldCharType="end"/>
            </w: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jc w:val="both"/>
              <w:rPr>
                <w:b/>
                <w:bCs/>
              </w:rPr>
            </w:pPr>
            <w:r w:rsidRPr="004D20CE">
              <w:rPr>
                <w:b/>
                <w:bCs/>
              </w:rPr>
              <w:t>Раздел 12.Отчеты по результатам инженерных изысканий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jc w:val="both"/>
              <w:rPr>
                <w:bCs/>
              </w:rPr>
            </w:pPr>
            <w:r w:rsidRPr="004D20CE">
              <w:rPr>
                <w:bCs/>
              </w:rPr>
              <w:t>Геологические изыскания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jc w:val="both"/>
              <w:rPr>
                <w:bCs/>
              </w:rPr>
            </w:pPr>
            <w:r w:rsidRPr="004D20CE">
              <w:rPr>
                <w:bCs/>
              </w:rPr>
              <w:t>Геодезические изыскания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jc w:val="both"/>
              <w:rPr>
                <w:bCs/>
              </w:rPr>
            </w:pPr>
            <w:r w:rsidRPr="004D20CE">
              <w:rPr>
                <w:bCs/>
              </w:rPr>
              <w:t>Экологические изыскания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</w:tr>
      <w:tr w:rsidR="0070117E" w:rsidRPr="004D20CE" w:rsidTr="00F34CC1">
        <w:trPr>
          <w:gridAfter w:val="1"/>
          <w:wAfter w:w="108" w:type="dxa"/>
        </w:trPr>
        <w:tc>
          <w:tcPr>
            <w:tcW w:w="5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17E" w:rsidRPr="004D20CE" w:rsidRDefault="0070117E" w:rsidP="00F34CC1">
            <w:pPr>
              <w:spacing w:line="228" w:lineRule="auto"/>
              <w:jc w:val="both"/>
              <w:rPr>
                <w:bCs/>
              </w:rPr>
            </w:pPr>
            <w:r w:rsidRPr="004D20CE">
              <w:rPr>
                <w:bCs/>
              </w:rPr>
              <w:t>Другие виды изысканий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117E" w:rsidRPr="004D20CE" w:rsidRDefault="0070117E" w:rsidP="00F34CC1">
            <w:pPr>
              <w:spacing w:line="228" w:lineRule="auto"/>
            </w:pPr>
          </w:p>
        </w:tc>
      </w:tr>
      <w:tr w:rsidR="0070117E" w:rsidRPr="004D20CE" w:rsidTr="00F34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928" w:type="dxa"/>
            <w:gridSpan w:val="3"/>
          </w:tcPr>
          <w:p w:rsidR="0070117E" w:rsidRDefault="0070117E" w:rsidP="00F34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0117E" w:rsidRPr="004D20CE" w:rsidRDefault="0070117E" w:rsidP="00F34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D20CE">
              <w:rPr>
                <w:rFonts w:ascii="Times New Roman" w:hAnsi="Times New Roman" w:cs="Times New Roman"/>
              </w:rPr>
              <w:t xml:space="preserve">Документацию от Заказчика передал </w:t>
            </w:r>
          </w:p>
        </w:tc>
        <w:tc>
          <w:tcPr>
            <w:tcW w:w="4786" w:type="dxa"/>
            <w:gridSpan w:val="4"/>
          </w:tcPr>
          <w:p w:rsidR="0070117E" w:rsidRDefault="0070117E" w:rsidP="00F34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</w:p>
          <w:p w:rsidR="0070117E" w:rsidRPr="004D20CE" w:rsidRDefault="0070117E" w:rsidP="00F34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D20CE">
              <w:rPr>
                <w:rFonts w:ascii="Times New Roman" w:hAnsi="Times New Roman" w:cs="Times New Roman"/>
              </w:rPr>
              <w:t>Документацию от Исполнителя принял</w:t>
            </w:r>
          </w:p>
        </w:tc>
      </w:tr>
      <w:tr w:rsidR="0070117E" w:rsidRPr="004D20CE" w:rsidTr="00F34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928" w:type="dxa"/>
            <w:gridSpan w:val="3"/>
          </w:tcPr>
          <w:p w:rsidR="0070117E" w:rsidRPr="004D20CE" w:rsidRDefault="0070117E" w:rsidP="00F34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D20CE">
              <w:rPr>
                <w:rFonts w:ascii="Times New Roman" w:hAnsi="Times New Roman" w:cs="Times New Roman"/>
              </w:rPr>
              <w:t xml:space="preserve">ФИО: </w:t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bookmarkStart w:id="4" w:name="ТекстовоеПоле20"/>
            <w:r w:rsidRPr="004D20CE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4D20CE">
              <w:rPr>
                <w:rFonts w:ascii="Times New Roman" w:hAnsi="Times New Roman" w:cs="Times New Roman"/>
                <w:u w:val="single"/>
              </w:rPr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4"/>
          </w:p>
          <w:p w:rsidR="0070117E" w:rsidRPr="004D20CE" w:rsidRDefault="0070117E" w:rsidP="00F34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D20CE">
              <w:rPr>
                <w:rFonts w:ascii="Times New Roman" w:hAnsi="Times New Roman" w:cs="Times New Roman"/>
              </w:rPr>
              <w:t xml:space="preserve">Должность: </w:t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ТекстовоеПоле21"/>
                  <w:enabled/>
                  <w:calcOnExit w:val="0"/>
                  <w:textInput/>
                </w:ffData>
              </w:fldChar>
            </w:r>
            <w:bookmarkStart w:id="5" w:name="ТекстовоеПоле21"/>
            <w:r w:rsidRPr="004D20CE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4D20CE">
              <w:rPr>
                <w:rFonts w:ascii="Times New Roman" w:hAnsi="Times New Roman" w:cs="Times New Roman"/>
                <w:u w:val="single"/>
              </w:rPr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5"/>
          </w:p>
        </w:tc>
        <w:tc>
          <w:tcPr>
            <w:tcW w:w="4786" w:type="dxa"/>
            <w:gridSpan w:val="4"/>
          </w:tcPr>
          <w:p w:rsidR="0070117E" w:rsidRPr="004D20CE" w:rsidRDefault="0070117E" w:rsidP="00F34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D20CE">
              <w:rPr>
                <w:rFonts w:ascii="Times New Roman" w:hAnsi="Times New Roman" w:cs="Times New Roman"/>
              </w:rPr>
              <w:t xml:space="preserve">ФИО: </w:t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Pr="004D20CE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4D20CE">
              <w:rPr>
                <w:rFonts w:ascii="Times New Roman" w:hAnsi="Times New Roman" w:cs="Times New Roman"/>
                <w:u w:val="single"/>
              </w:rPr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  <w:p w:rsidR="0070117E" w:rsidRPr="004D20CE" w:rsidRDefault="0070117E" w:rsidP="00F34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D20CE">
              <w:rPr>
                <w:rFonts w:ascii="Times New Roman" w:hAnsi="Times New Roman" w:cs="Times New Roman"/>
              </w:rPr>
              <w:t xml:space="preserve">Должность: </w:t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ТекстовоеПоле20"/>
                  <w:enabled/>
                  <w:calcOnExit w:val="0"/>
                  <w:textInput/>
                </w:ffData>
              </w:fldChar>
            </w:r>
            <w:r w:rsidRPr="004D20CE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4D20CE">
              <w:rPr>
                <w:rFonts w:ascii="Times New Roman" w:hAnsi="Times New Roman" w:cs="Times New Roman"/>
                <w:u w:val="single"/>
              </w:rPr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end"/>
            </w:r>
          </w:p>
        </w:tc>
      </w:tr>
      <w:tr w:rsidR="0070117E" w:rsidRPr="004D20CE" w:rsidTr="00F34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928" w:type="dxa"/>
            <w:gridSpan w:val="3"/>
          </w:tcPr>
          <w:p w:rsidR="0070117E" w:rsidRPr="004D20CE" w:rsidRDefault="0070117E" w:rsidP="00F34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D20CE">
              <w:rPr>
                <w:rFonts w:ascii="Times New Roman" w:hAnsi="Times New Roman" w:cs="Times New Roman"/>
              </w:rPr>
              <w:t>_________________________________</w:t>
            </w:r>
          </w:p>
        </w:tc>
        <w:tc>
          <w:tcPr>
            <w:tcW w:w="4786" w:type="dxa"/>
            <w:gridSpan w:val="4"/>
          </w:tcPr>
          <w:p w:rsidR="0070117E" w:rsidRPr="004D20CE" w:rsidRDefault="0070117E" w:rsidP="00F34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D20CE">
              <w:rPr>
                <w:rFonts w:ascii="Times New Roman" w:hAnsi="Times New Roman" w:cs="Times New Roman"/>
              </w:rPr>
              <w:t>_________________________________</w:t>
            </w:r>
          </w:p>
        </w:tc>
      </w:tr>
      <w:tr w:rsidR="0070117E" w:rsidRPr="004D20CE" w:rsidTr="00F34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928" w:type="dxa"/>
            <w:gridSpan w:val="3"/>
          </w:tcPr>
          <w:p w:rsidR="0070117E" w:rsidRPr="004D20CE" w:rsidRDefault="0070117E" w:rsidP="00F34CC1">
            <w:pPr>
              <w:pStyle w:val="ConsPlusNormal"/>
              <w:widowControl/>
              <w:ind w:right="1451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20CE">
              <w:rPr>
                <w:rFonts w:ascii="Times New Roman" w:hAnsi="Times New Roman" w:cs="Times New Roman"/>
              </w:rPr>
              <w:t>подпись</w:t>
            </w:r>
            <w:proofErr w:type="gramEnd"/>
          </w:p>
          <w:p w:rsidR="0070117E" w:rsidRPr="004D20CE" w:rsidRDefault="0070117E" w:rsidP="00F34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D20CE">
              <w:rPr>
                <w:rFonts w:ascii="Times New Roman" w:hAnsi="Times New Roman" w:cs="Times New Roman"/>
              </w:rPr>
              <w:t>МП</w:t>
            </w:r>
          </w:p>
        </w:tc>
        <w:tc>
          <w:tcPr>
            <w:tcW w:w="4786" w:type="dxa"/>
            <w:gridSpan w:val="4"/>
          </w:tcPr>
          <w:p w:rsidR="0070117E" w:rsidRPr="004D20CE" w:rsidRDefault="0070117E" w:rsidP="00F34CC1">
            <w:pPr>
              <w:pStyle w:val="ConsPlusNormal"/>
              <w:widowControl/>
              <w:ind w:right="1276"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D20CE">
              <w:rPr>
                <w:rFonts w:ascii="Times New Roman" w:hAnsi="Times New Roman" w:cs="Times New Roman"/>
              </w:rPr>
              <w:t>подпись</w:t>
            </w:r>
            <w:proofErr w:type="gramEnd"/>
          </w:p>
          <w:p w:rsidR="0070117E" w:rsidRPr="004D20CE" w:rsidRDefault="0070117E" w:rsidP="00F34CC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4D20CE">
              <w:rPr>
                <w:rFonts w:ascii="Times New Roman" w:hAnsi="Times New Roman" w:cs="Times New Roman"/>
              </w:rPr>
              <w:t>МП</w:t>
            </w:r>
          </w:p>
        </w:tc>
      </w:tr>
      <w:tr w:rsidR="0070117E" w:rsidRPr="004D20CE" w:rsidTr="00F34CC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wBefore w:w="34" w:type="dxa"/>
        </w:trPr>
        <w:tc>
          <w:tcPr>
            <w:tcW w:w="4857" w:type="dxa"/>
            <w:gridSpan w:val="2"/>
          </w:tcPr>
          <w:p w:rsidR="0070117E" w:rsidRPr="004D20CE" w:rsidRDefault="0070117E" w:rsidP="00F34CC1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4D20CE">
              <w:rPr>
                <w:rFonts w:ascii="Times New Roman" w:hAnsi="Times New Roman" w:cs="Times New Roman"/>
              </w:rPr>
              <w:t>«</w:t>
            </w:r>
            <w:bookmarkStart w:id="6" w:name="ТекстовоеПоле22"/>
            <w:r w:rsidRPr="004D20CE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ТекстовоеПоле22"/>
                  <w:enabled/>
                  <w:calcOnExit w:val="0"/>
                  <w:textInput/>
                </w:ffData>
              </w:fldChar>
            </w:r>
            <w:r w:rsidRPr="004D20CE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4D20CE">
              <w:rPr>
                <w:rFonts w:ascii="Times New Roman" w:hAnsi="Times New Roman" w:cs="Times New Roman"/>
                <w:u w:val="single"/>
              </w:rPr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6"/>
            <w:r w:rsidRPr="004D20CE">
              <w:rPr>
                <w:rFonts w:ascii="Times New Roman" w:hAnsi="Times New Roman" w:cs="Times New Roman"/>
              </w:rPr>
              <w:t>»</w:t>
            </w:r>
            <w:bookmarkStart w:id="7" w:name="ТекстовоеПоле23"/>
            <w:r w:rsidRPr="004D20CE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ТекстовоеПоле23"/>
                  <w:enabled/>
                  <w:calcOnExit w:val="0"/>
                  <w:textInput/>
                </w:ffData>
              </w:fldChar>
            </w:r>
            <w:r w:rsidRPr="004D20CE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4D20CE">
              <w:rPr>
                <w:rFonts w:ascii="Times New Roman" w:hAnsi="Times New Roman" w:cs="Times New Roman"/>
                <w:u w:val="single"/>
              </w:rPr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7"/>
            <w:r w:rsidRPr="004D20CE">
              <w:rPr>
                <w:rFonts w:ascii="Times New Roman" w:hAnsi="Times New Roman" w:cs="Times New Roman"/>
              </w:rPr>
              <w:t xml:space="preserve"> 20</w:t>
            </w:r>
            <w:bookmarkStart w:id="8" w:name="ТекстовоеПоле24"/>
            <w:r w:rsidRPr="004D20CE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ТекстовоеПоле24"/>
                  <w:enabled/>
                  <w:calcOnExit w:val="0"/>
                  <w:textInput/>
                </w:ffData>
              </w:fldChar>
            </w:r>
            <w:r w:rsidRPr="004D20CE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4D20CE">
              <w:rPr>
                <w:rFonts w:ascii="Times New Roman" w:hAnsi="Times New Roman" w:cs="Times New Roman"/>
                <w:u w:val="single"/>
              </w:rPr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8"/>
            <w:r w:rsidRPr="004D20CE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4857" w:type="dxa"/>
            <w:gridSpan w:val="5"/>
          </w:tcPr>
          <w:p w:rsidR="0070117E" w:rsidRPr="004D20CE" w:rsidRDefault="0070117E" w:rsidP="00F34CC1">
            <w:pPr>
              <w:pStyle w:val="ConsPlusNormal"/>
              <w:widowControl/>
              <w:spacing w:before="100" w:beforeAutospacing="1" w:after="100" w:afterAutospacing="1"/>
              <w:ind w:firstLine="0"/>
              <w:rPr>
                <w:rFonts w:ascii="Times New Roman" w:hAnsi="Times New Roman" w:cs="Times New Roman"/>
              </w:rPr>
            </w:pPr>
            <w:r w:rsidRPr="004D20CE">
              <w:rPr>
                <w:rFonts w:ascii="Times New Roman" w:hAnsi="Times New Roman" w:cs="Times New Roman"/>
              </w:rPr>
              <w:t>«</w:t>
            </w:r>
            <w:bookmarkStart w:id="9" w:name="ТекстовоеПоле25"/>
            <w:r w:rsidRPr="004D20CE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ТекстовоеПоле25"/>
                  <w:enabled/>
                  <w:calcOnExit w:val="0"/>
                  <w:textInput/>
                </w:ffData>
              </w:fldChar>
            </w:r>
            <w:r w:rsidRPr="004D20CE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4D20CE">
              <w:rPr>
                <w:rFonts w:ascii="Times New Roman" w:hAnsi="Times New Roman" w:cs="Times New Roman"/>
                <w:u w:val="single"/>
              </w:rPr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9"/>
            <w:r w:rsidRPr="004D20CE">
              <w:rPr>
                <w:rFonts w:ascii="Times New Roman" w:hAnsi="Times New Roman" w:cs="Times New Roman"/>
              </w:rPr>
              <w:t>»</w:t>
            </w:r>
            <w:bookmarkStart w:id="10" w:name="ТекстовоеПоле26"/>
            <w:r w:rsidRPr="004D20CE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ТекстовоеПоле26"/>
                  <w:enabled/>
                  <w:calcOnExit w:val="0"/>
                  <w:textInput/>
                </w:ffData>
              </w:fldChar>
            </w:r>
            <w:r w:rsidRPr="004D20CE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4D20CE">
              <w:rPr>
                <w:rFonts w:ascii="Times New Roman" w:hAnsi="Times New Roman" w:cs="Times New Roman"/>
                <w:u w:val="single"/>
              </w:rPr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0"/>
            <w:r w:rsidRPr="004D20CE">
              <w:rPr>
                <w:rFonts w:ascii="Times New Roman" w:hAnsi="Times New Roman" w:cs="Times New Roman"/>
              </w:rPr>
              <w:t xml:space="preserve"> 20</w:t>
            </w:r>
            <w:bookmarkStart w:id="11" w:name="ТекстовоеПоле27"/>
            <w:r w:rsidRPr="004D20CE">
              <w:rPr>
                <w:rFonts w:ascii="Times New Roman" w:hAnsi="Times New Roman" w:cs="Times New Roman"/>
                <w:u w:val="single"/>
              </w:rPr>
              <w:fldChar w:fldCharType="begin">
                <w:ffData>
                  <w:name w:val="ТекстовоеПоле27"/>
                  <w:enabled/>
                  <w:calcOnExit w:val="0"/>
                  <w:textInput/>
                </w:ffData>
              </w:fldChar>
            </w:r>
            <w:r w:rsidRPr="004D20CE">
              <w:rPr>
                <w:rFonts w:ascii="Times New Roman" w:hAnsi="Times New Roman" w:cs="Times New Roman"/>
                <w:u w:val="single"/>
              </w:rPr>
              <w:instrText xml:space="preserve"> FORMTEXT </w:instrText>
            </w:r>
            <w:r w:rsidRPr="004D20CE">
              <w:rPr>
                <w:rFonts w:ascii="Times New Roman" w:hAnsi="Times New Roman" w:cs="Times New Roman"/>
                <w:u w:val="single"/>
              </w:rPr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separate"/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noProof/>
                <w:u w:val="single"/>
              </w:rPr>
              <w:t> </w:t>
            </w:r>
            <w:r w:rsidRPr="004D20CE">
              <w:rPr>
                <w:rFonts w:ascii="Times New Roman" w:hAnsi="Times New Roman" w:cs="Times New Roman"/>
                <w:u w:val="single"/>
              </w:rPr>
              <w:fldChar w:fldCharType="end"/>
            </w:r>
            <w:bookmarkEnd w:id="11"/>
            <w:r w:rsidRPr="004D20CE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8E355B" w:rsidRDefault="008E355B"/>
    <w:sectPr w:rsidR="008E3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9744A4"/>
    <w:multiLevelType w:val="hybridMultilevel"/>
    <w:tmpl w:val="35A2E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B12038"/>
    <w:multiLevelType w:val="hybridMultilevel"/>
    <w:tmpl w:val="82A803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F86052"/>
    <w:multiLevelType w:val="hybridMultilevel"/>
    <w:tmpl w:val="E0BC0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FA4376"/>
    <w:multiLevelType w:val="hybridMultilevel"/>
    <w:tmpl w:val="0DB2B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17E"/>
    <w:rsid w:val="00011A64"/>
    <w:rsid w:val="00030D1B"/>
    <w:rsid w:val="00040046"/>
    <w:rsid w:val="00050FE4"/>
    <w:rsid w:val="00060FF0"/>
    <w:rsid w:val="00061092"/>
    <w:rsid w:val="00066D85"/>
    <w:rsid w:val="00076173"/>
    <w:rsid w:val="000828EA"/>
    <w:rsid w:val="0008505A"/>
    <w:rsid w:val="00096363"/>
    <w:rsid w:val="000C1652"/>
    <w:rsid w:val="000C793A"/>
    <w:rsid w:val="000D1C34"/>
    <w:rsid w:val="000D5528"/>
    <w:rsid w:val="00103D10"/>
    <w:rsid w:val="001150BA"/>
    <w:rsid w:val="0013132E"/>
    <w:rsid w:val="00134077"/>
    <w:rsid w:val="00154282"/>
    <w:rsid w:val="00156603"/>
    <w:rsid w:val="00160D77"/>
    <w:rsid w:val="00163A4C"/>
    <w:rsid w:val="001712A1"/>
    <w:rsid w:val="0019347A"/>
    <w:rsid w:val="00196395"/>
    <w:rsid w:val="001A58FC"/>
    <w:rsid w:val="001B1237"/>
    <w:rsid w:val="001B625F"/>
    <w:rsid w:val="001C67E3"/>
    <w:rsid w:val="001C6D05"/>
    <w:rsid w:val="001D18A9"/>
    <w:rsid w:val="001D50BE"/>
    <w:rsid w:val="001D7823"/>
    <w:rsid w:val="001F5761"/>
    <w:rsid w:val="00200380"/>
    <w:rsid w:val="002119C6"/>
    <w:rsid w:val="00222955"/>
    <w:rsid w:val="00256AE9"/>
    <w:rsid w:val="00261A34"/>
    <w:rsid w:val="002621C3"/>
    <w:rsid w:val="002715D6"/>
    <w:rsid w:val="00297D99"/>
    <w:rsid w:val="002A233B"/>
    <w:rsid w:val="002A4C5F"/>
    <w:rsid w:val="002B3AB4"/>
    <w:rsid w:val="002B7C6E"/>
    <w:rsid w:val="002C1235"/>
    <w:rsid w:val="002D0E7F"/>
    <w:rsid w:val="002D3DED"/>
    <w:rsid w:val="002F64B8"/>
    <w:rsid w:val="00303813"/>
    <w:rsid w:val="003046F3"/>
    <w:rsid w:val="00314547"/>
    <w:rsid w:val="0031698E"/>
    <w:rsid w:val="003246E3"/>
    <w:rsid w:val="00326F00"/>
    <w:rsid w:val="00330B8A"/>
    <w:rsid w:val="003417AE"/>
    <w:rsid w:val="00345C2B"/>
    <w:rsid w:val="00350146"/>
    <w:rsid w:val="00372380"/>
    <w:rsid w:val="00375B33"/>
    <w:rsid w:val="003765D2"/>
    <w:rsid w:val="003828EB"/>
    <w:rsid w:val="0039338A"/>
    <w:rsid w:val="003A380E"/>
    <w:rsid w:val="003A4130"/>
    <w:rsid w:val="003A6D19"/>
    <w:rsid w:val="003B7B1B"/>
    <w:rsid w:val="003D00F6"/>
    <w:rsid w:val="003D3D7C"/>
    <w:rsid w:val="003E1F2F"/>
    <w:rsid w:val="00426840"/>
    <w:rsid w:val="0043058A"/>
    <w:rsid w:val="004306C4"/>
    <w:rsid w:val="00443E57"/>
    <w:rsid w:val="00455B72"/>
    <w:rsid w:val="0046491D"/>
    <w:rsid w:val="004711C3"/>
    <w:rsid w:val="0047730C"/>
    <w:rsid w:val="004809E4"/>
    <w:rsid w:val="0049072D"/>
    <w:rsid w:val="004A71A1"/>
    <w:rsid w:val="004B35BF"/>
    <w:rsid w:val="004B660D"/>
    <w:rsid w:val="004C3D05"/>
    <w:rsid w:val="004C4743"/>
    <w:rsid w:val="004C6FB7"/>
    <w:rsid w:val="004D7746"/>
    <w:rsid w:val="004F5109"/>
    <w:rsid w:val="00501E48"/>
    <w:rsid w:val="00510529"/>
    <w:rsid w:val="005178A6"/>
    <w:rsid w:val="00531F3B"/>
    <w:rsid w:val="00541830"/>
    <w:rsid w:val="00545814"/>
    <w:rsid w:val="005514A1"/>
    <w:rsid w:val="00555B7D"/>
    <w:rsid w:val="00571D2C"/>
    <w:rsid w:val="00576899"/>
    <w:rsid w:val="00583983"/>
    <w:rsid w:val="00595554"/>
    <w:rsid w:val="005A7828"/>
    <w:rsid w:val="005B2821"/>
    <w:rsid w:val="005C1CCD"/>
    <w:rsid w:val="005C44E1"/>
    <w:rsid w:val="005C51FC"/>
    <w:rsid w:val="005D0A2B"/>
    <w:rsid w:val="005D525C"/>
    <w:rsid w:val="0061162A"/>
    <w:rsid w:val="00625CE4"/>
    <w:rsid w:val="006345D5"/>
    <w:rsid w:val="00652BEB"/>
    <w:rsid w:val="0065512F"/>
    <w:rsid w:val="006555E2"/>
    <w:rsid w:val="00670562"/>
    <w:rsid w:val="00677993"/>
    <w:rsid w:val="006813B2"/>
    <w:rsid w:val="00692260"/>
    <w:rsid w:val="006A111C"/>
    <w:rsid w:val="006B049B"/>
    <w:rsid w:val="006D7FDC"/>
    <w:rsid w:val="006F5793"/>
    <w:rsid w:val="00700628"/>
    <w:rsid w:val="0070117E"/>
    <w:rsid w:val="00714F9B"/>
    <w:rsid w:val="0074076D"/>
    <w:rsid w:val="0074264C"/>
    <w:rsid w:val="0077598E"/>
    <w:rsid w:val="00781260"/>
    <w:rsid w:val="0078178A"/>
    <w:rsid w:val="007A0296"/>
    <w:rsid w:val="007A3855"/>
    <w:rsid w:val="007A4591"/>
    <w:rsid w:val="007A54B3"/>
    <w:rsid w:val="007A7059"/>
    <w:rsid w:val="007F5F36"/>
    <w:rsid w:val="007F7220"/>
    <w:rsid w:val="007F7A28"/>
    <w:rsid w:val="00801B2C"/>
    <w:rsid w:val="00806397"/>
    <w:rsid w:val="00807A74"/>
    <w:rsid w:val="00813F55"/>
    <w:rsid w:val="00840DDD"/>
    <w:rsid w:val="0084492B"/>
    <w:rsid w:val="00845E98"/>
    <w:rsid w:val="00850FFF"/>
    <w:rsid w:val="008713EB"/>
    <w:rsid w:val="00887CB9"/>
    <w:rsid w:val="00892540"/>
    <w:rsid w:val="008957B9"/>
    <w:rsid w:val="008A13A3"/>
    <w:rsid w:val="008A4D88"/>
    <w:rsid w:val="008D37C2"/>
    <w:rsid w:val="008E355B"/>
    <w:rsid w:val="008E4235"/>
    <w:rsid w:val="008F38B9"/>
    <w:rsid w:val="00950349"/>
    <w:rsid w:val="00960015"/>
    <w:rsid w:val="00970ABB"/>
    <w:rsid w:val="00997560"/>
    <w:rsid w:val="00997A39"/>
    <w:rsid w:val="009A29CF"/>
    <w:rsid w:val="009B047F"/>
    <w:rsid w:val="009C7B3D"/>
    <w:rsid w:val="009E21DD"/>
    <w:rsid w:val="009E32ED"/>
    <w:rsid w:val="009F1D1B"/>
    <w:rsid w:val="00A1094C"/>
    <w:rsid w:val="00A146BD"/>
    <w:rsid w:val="00A24348"/>
    <w:rsid w:val="00A341FD"/>
    <w:rsid w:val="00A4424C"/>
    <w:rsid w:val="00A478FD"/>
    <w:rsid w:val="00A611AD"/>
    <w:rsid w:val="00A673BB"/>
    <w:rsid w:val="00A7110C"/>
    <w:rsid w:val="00A75E60"/>
    <w:rsid w:val="00A93652"/>
    <w:rsid w:val="00AB2D5A"/>
    <w:rsid w:val="00AB504E"/>
    <w:rsid w:val="00AD1AAD"/>
    <w:rsid w:val="00B07BCB"/>
    <w:rsid w:val="00B246B3"/>
    <w:rsid w:val="00B32228"/>
    <w:rsid w:val="00B53B60"/>
    <w:rsid w:val="00B57857"/>
    <w:rsid w:val="00B6659A"/>
    <w:rsid w:val="00B9091C"/>
    <w:rsid w:val="00B9578F"/>
    <w:rsid w:val="00BB3D9B"/>
    <w:rsid w:val="00BE0E3B"/>
    <w:rsid w:val="00BE2B62"/>
    <w:rsid w:val="00BF7CD8"/>
    <w:rsid w:val="00C10748"/>
    <w:rsid w:val="00C155E9"/>
    <w:rsid w:val="00C261A6"/>
    <w:rsid w:val="00C34406"/>
    <w:rsid w:val="00C47BAE"/>
    <w:rsid w:val="00C51560"/>
    <w:rsid w:val="00C570F6"/>
    <w:rsid w:val="00C60A8A"/>
    <w:rsid w:val="00C760A5"/>
    <w:rsid w:val="00C84DDB"/>
    <w:rsid w:val="00C92B06"/>
    <w:rsid w:val="00C96581"/>
    <w:rsid w:val="00CA0EE2"/>
    <w:rsid w:val="00CB2BAC"/>
    <w:rsid w:val="00CE3BE0"/>
    <w:rsid w:val="00D0182E"/>
    <w:rsid w:val="00D03F5B"/>
    <w:rsid w:val="00D06B73"/>
    <w:rsid w:val="00D06C3F"/>
    <w:rsid w:val="00D13C6E"/>
    <w:rsid w:val="00D23F15"/>
    <w:rsid w:val="00D3683A"/>
    <w:rsid w:val="00D53C7C"/>
    <w:rsid w:val="00D54667"/>
    <w:rsid w:val="00D5603D"/>
    <w:rsid w:val="00D64BE2"/>
    <w:rsid w:val="00D75FF0"/>
    <w:rsid w:val="00D82935"/>
    <w:rsid w:val="00D8437D"/>
    <w:rsid w:val="00D908A7"/>
    <w:rsid w:val="00D94BCF"/>
    <w:rsid w:val="00DB5FA3"/>
    <w:rsid w:val="00DC7D96"/>
    <w:rsid w:val="00E01EDE"/>
    <w:rsid w:val="00E02902"/>
    <w:rsid w:val="00E06DEA"/>
    <w:rsid w:val="00E12210"/>
    <w:rsid w:val="00E13871"/>
    <w:rsid w:val="00E1638B"/>
    <w:rsid w:val="00E356D2"/>
    <w:rsid w:val="00E372B5"/>
    <w:rsid w:val="00E45534"/>
    <w:rsid w:val="00E50A3D"/>
    <w:rsid w:val="00E53D6F"/>
    <w:rsid w:val="00E725CE"/>
    <w:rsid w:val="00E947BD"/>
    <w:rsid w:val="00EC0E46"/>
    <w:rsid w:val="00EC6D02"/>
    <w:rsid w:val="00ED26C8"/>
    <w:rsid w:val="00ED75E8"/>
    <w:rsid w:val="00EF30A3"/>
    <w:rsid w:val="00F129E3"/>
    <w:rsid w:val="00F129E4"/>
    <w:rsid w:val="00F17738"/>
    <w:rsid w:val="00F361F9"/>
    <w:rsid w:val="00F53B3C"/>
    <w:rsid w:val="00F54543"/>
    <w:rsid w:val="00F552EB"/>
    <w:rsid w:val="00F5786D"/>
    <w:rsid w:val="00F6742C"/>
    <w:rsid w:val="00FA20A4"/>
    <w:rsid w:val="00FB1671"/>
    <w:rsid w:val="00FB57D5"/>
    <w:rsid w:val="00FE1CDA"/>
    <w:rsid w:val="00FF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10308B-6AF4-40CB-82DE-6CA18E11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17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70117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117E"/>
    <w:rPr>
      <w:rFonts w:ascii="Cambria" w:eastAsia="Times New Roman" w:hAnsi="Cambria" w:cs="Times New Roman"/>
      <w:b/>
      <w:bCs/>
      <w:i/>
      <w:iCs/>
      <w:sz w:val="28"/>
      <w:szCs w:val="28"/>
      <w:lang w:val="x-none" w:eastAsia="ar-SA"/>
    </w:rPr>
  </w:style>
  <w:style w:type="paragraph" w:customStyle="1" w:styleId="ConsPlusNormal">
    <w:name w:val="ConsPlusNormal"/>
    <w:rsid w:val="007011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Юрзинов Сергей Витальевич</dc:creator>
  <cp:keywords/>
  <dc:description/>
  <cp:lastModifiedBy>Юрзинов Сергей Витальевич</cp:lastModifiedBy>
  <cp:revision>2</cp:revision>
  <dcterms:created xsi:type="dcterms:W3CDTF">2017-04-05T11:14:00Z</dcterms:created>
  <dcterms:modified xsi:type="dcterms:W3CDTF">2017-04-05T11:16:00Z</dcterms:modified>
</cp:coreProperties>
</file>