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B04" w:rsidRPr="001325C3" w:rsidRDefault="00424B04" w:rsidP="00424B04">
      <w:pPr>
        <w:rPr>
          <w:rFonts w:ascii="Arial" w:hAnsi="Arial" w:cs="Arial"/>
          <w:b/>
          <w:color w:val="000000"/>
          <w:sz w:val="28"/>
          <w:szCs w:val="28"/>
          <w:lang w:val="ru-RU"/>
        </w:rPr>
      </w:pPr>
      <w:r w:rsidRPr="001325C3">
        <w:rPr>
          <w:rFonts w:ascii="Arial" w:hAnsi="Arial" w:cs="Arial"/>
          <w:b/>
          <w:color w:val="000000"/>
          <w:sz w:val="28"/>
          <w:szCs w:val="28"/>
          <w:lang w:val="ru-RU"/>
        </w:rPr>
        <w:t>Градостроительный Кодекс РФ</w:t>
      </w:r>
    </w:p>
    <w:p w:rsidR="00424B04" w:rsidRPr="001325C3" w:rsidRDefault="00424B04" w:rsidP="00424B04">
      <w:pPr>
        <w:spacing w:before="68" w:after="0" w:line="240" w:lineRule="auto"/>
        <w:ind w:left="102" w:right="-20"/>
        <w:rPr>
          <w:rFonts w:ascii="Arial" w:eastAsia="Arial" w:hAnsi="Arial" w:cs="Arial"/>
          <w:b/>
          <w:bCs/>
          <w:sz w:val="28"/>
          <w:szCs w:val="28"/>
          <w:lang w:val="ru-RU"/>
        </w:rPr>
      </w:pPr>
    </w:p>
    <w:p w:rsidR="00424B04" w:rsidRPr="001325C3" w:rsidRDefault="00424B04" w:rsidP="00424B04">
      <w:pPr>
        <w:spacing w:before="68" w:after="0" w:line="240" w:lineRule="auto"/>
        <w:ind w:left="102" w:right="-20"/>
        <w:rPr>
          <w:rFonts w:ascii="Arial" w:eastAsia="Arial" w:hAnsi="Arial" w:cs="Arial"/>
          <w:b/>
          <w:bCs/>
          <w:sz w:val="28"/>
          <w:szCs w:val="28"/>
          <w:lang w:val="ru-RU"/>
        </w:rPr>
      </w:pPr>
      <w:r>
        <w:rPr>
          <w:rFonts w:ascii="Arial" w:eastAsia="Arial" w:hAnsi="Arial" w:cs="Arial"/>
          <w:b/>
          <w:bCs/>
          <w:sz w:val="28"/>
          <w:szCs w:val="28"/>
        </w:rPr>
        <w:t>C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lang w:val="ru-RU"/>
        </w:rPr>
        <w:t>татья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lang w:val="ru-RU"/>
        </w:rPr>
        <w:t xml:space="preserve"> 47.</w:t>
      </w:r>
      <w:r w:rsidRPr="001325C3">
        <w:rPr>
          <w:rFonts w:ascii="Arial" w:eastAsia="Arial" w:hAnsi="Arial" w:cs="Arial"/>
          <w:b/>
          <w:bCs/>
          <w:sz w:val="28"/>
          <w:szCs w:val="28"/>
          <w:lang w:val="ru-RU"/>
        </w:rPr>
        <w:t xml:space="preserve"> Инженерные изыскания для подготовки проектной документации, строительства, реконструкции объектов капитального строительства (действующая редакция)</w:t>
      </w:r>
    </w:p>
    <w:p w:rsidR="00424B04" w:rsidRPr="001325C3" w:rsidRDefault="00424B04" w:rsidP="00424B04">
      <w:pPr>
        <w:spacing w:before="68" w:after="0" w:line="240" w:lineRule="auto"/>
        <w:ind w:left="102" w:right="-20"/>
        <w:rPr>
          <w:rFonts w:ascii="Arial" w:eastAsia="Arial" w:hAnsi="Arial" w:cs="Arial"/>
          <w:b/>
          <w:bCs/>
          <w:sz w:val="28"/>
          <w:szCs w:val="28"/>
          <w:lang w:val="ru-RU"/>
        </w:rPr>
      </w:pPr>
    </w:p>
    <w:p w:rsidR="00424B04" w:rsidRPr="001325C3" w:rsidRDefault="00424B04" w:rsidP="00424B04">
      <w:pPr>
        <w:spacing w:after="0" w:line="258" w:lineRule="auto"/>
        <w:ind w:left="462" w:right="47" w:hanging="360"/>
        <w:jc w:val="both"/>
        <w:rPr>
          <w:rFonts w:ascii="Arial" w:eastAsia="Arial" w:hAnsi="Arial" w:cs="Arial"/>
          <w:spacing w:val="-1"/>
          <w:lang w:val="ru-RU"/>
        </w:rPr>
      </w:pPr>
      <w:r w:rsidRPr="001325C3">
        <w:rPr>
          <w:rFonts w:ascii="Arial" w:eastAsia="Arial" w:hAnsi="Arial" w:cs="Arial"/>
          <w:spacing w:val="-1"/>
          <w:lang w:val="ru-RU"/>
        </w:rPr>
        <w:t>1. Инженерные изыскания выполняются для подготовки проектной документации, строительства, реконструкции объектов капитального строительства. Подготовка проектной документации, а также строительство, реконструкция объектов капитального строительства в соответствии с такой проектной документацией не допускаются без выполнения соответствующих инженерных изысканий.</w:t>
      </w:r>
    </w:p>
    <w:p w:rsidR="00424B04" w:rsidRPr="001325C3" w:rsidRDefault="00424B04" w:rsidP="00424B04">
      <w:pPr>
        <w:spacing w:after="0" w:line="258" w:lineRule="auto"/>
        <w:ind w:left="462" w:right="47" w:hanging="360"/>
        <w:jc w:val="both"/>
        <w:rPr>
          <w:rFonts w:ascii="Arial" w:eastAsia="Arial" w:hAnsi="Arial" w:cs="Arial"/>
          <w:spacing w:val="-1"/>
          <w:lang w:val="ru-RU"/>
        </w:rPr>
      </w:pPr>
    </w:p>
    <w:p w:rsidR="00424B04" w:rsidRPr="001325C3" w:rsidRDefault="00424B04" w:rsidP="00424B04">
      <w:pPr>
        <w:spacing w:after="0" w:line="258" w:lineRule="auto"/>
        <w:ind w:left="462" w:right="47" w:hanging="360"/>
        <w:jc w:val="both"/>
        <w:rPr>
          <w:rFonts w:ascii="Arial" w:eastAsia="Arial" w:hAnsi="Arial" w:cs="Arial"/>
          <w:spacing w:val="-1"/>
          <w:lang w:val="ru-RU"/>
        </w:rPr>
      </w:pPr>
      <w:r w:rsidRPr="001325C3">
        <w:rPr>
          <w:rFonts w:ascii="Arial" w:eastAsia="Arial" w:hAnsi="Arial" w:cs="Arial"/>
          <w:spacing w:val="-1"/>
          <w:lang w:val="ru-RU"/>
        </w:rPr>
        <w:t>2. Работы по договорам о выполнении инженерных изысканий, заключенным с застройщиком, техническим заказчиком или лицом, получившим в соответствии с Земельным кодексом Российской Федерации разрешение на использование земель или земельного участка, находящегося в государственной или муниципальной собственности, для выполнения инженерных изысканий (далее также - договоры подряда на выполнение инженерных изысканий), должны выполняться только индивидуальными предпринимателями или юридическими лицами, которые являются членами саморегулируемых организаций в области инженерных изысканий, если иное не предусмотрено настоящей статьей. Выполнение инженерных изысканий по таким договорам обеспечивается специалистами по организации инженерных изысканий (главными инженерами проектов). Работы по договорам о выполнении инженерных изысканий, заключенным с иными лицами, могут выполняться индивидуальными предпринимателями или юридическими лицами, не являющимися членами таких саморегулируемых организаций.</w:t>
      </w:r>
    </w:p>
    <w:p w:rsidR="00424B04" w:rsidRPr="001325C3" w:rsidRDefault="00424B04" w:rsidP="00424B04">
      <w:pPr>
        <w:spacing w:after="0" w:line="258" w:lineRule="auto"/>
        <w:ind w:left="462" w:right="47" w:hanging="360"/>
        <w:jc w:val="both"/>
        <w:rPr>
          <w:rFonts w:ascii="Arial" w:eastAsia="Arial" w:hAnsi="Arial" w:cs="Arial"/>
          <w:spacing w:val="-1"/>
          <w:lang w:val="ru-RU"/>
        </w:rPr>
      </w:pPr>
    </w:p>
    <w:p w:rsidR="00424B04" w:rsidRPr="001325C3" w:rsidRDefault="00424B04" w:rsidP="00424B04">
      <w:pPr>
        <w:spacing w:after="0" w:line="258" w:lineRule="auto"/>
        <w:ind w:left="462" w:right="47" w:hanging="360"/>
        <w:jc w:val="both"/>
        <w:rPr>
          <w:rFonts w:ascii="Arial" w:eastAsia="Arial" w:hAnsi="Arial" w:cs="Arial"/>
          <w:spacing w:val="-1"/>
          <w:lang w:val="ru-RU"/>
        </w:rPr>
      </w:pPr>
      <w:r w:rsidRPr="001325C3">
        <w:rPr>
          <w:rFonts w:ascii="Arial" w:eastAsia="Arial" w:hAnsi="Arial" w:cs="Arial"/>
          <w:spacing w:val="-1"/>
          <w:lang w:val="ru-RU"/>
        </w:rPr>
        <w:t>2.1. Не требуется членство в саморегулируемых организациях в области инженерных изысканий:</w:t>
      </w:r>
    </w:p>
    <w:p w:rsidR="00424B04" w:rsidRPr="001325C3" w:rsidRDefault="00424B04" w:rsidP="00424B04">
      <w:pPr>
        <w:spacing w:after="0" w:line="258" w:lineRule="auto"/>
        <w:ind w:left="462" w:right="47" w:hanging="360"/>
        <w:jc w:val="both"/>
        <w:rPr>
          <w:rFonts w:ascii="Arial" w:eastAsia="Arial" w:hAnsi="Arial" w:cs="Arial"/>
          <w:spacing w:val="-1"/>
          <w:lang w:val="ru-RU"/>
        </w:rPr>
      </w:pPr>
    </w:p>
    <w:p w:rsidR="00424B04" w:rsidRPr="001325C3" w:rsidRDefault="00424B04" w:rsidP="00424B04">
      <w:pPr>
        <w:spacing w:after="0" w:line="258" w:lineRule="auto"/>
        <w:ind w:left="462" w:right="47" w:hanging="360"/>
        <w:jc w:val="both"/>
        <w:rPr>
          <w:rFonts w:ascii="Arial" w:eastAsia="Arial" w:hAnsi="Arial" w:cs="Arial"/>
          <w:spacing w:val="-1"/>
          <w:lang w:val="ru-RU"/>
        </w:rPr>
      </w:pPr>
      <w:r w:rsidRPr="001325C3">
        <w:rPr>
          <w:rFonts w:ascii="Arial" w:eastAsia="Arial" w:hAnsi="Arial" w:cs="Arial"/>
          <w:spacing w:val="-1"/>
          <w:lang w:val="ru-RU"/>
        </w:rPr>
        <w:t>1) государственных и муниципальных унитарных предприятий, в том числе государственных и муниципальных казенных предприятий, государственных и муниципальных учреждений в случае заключения ими договоров подряда на выполнение инженерных изысканий с федеральными органами исполнительной власти, государственными корпорациями, осуществляющими нормативно-правовое регулирование в соответствующей области, органами государственной власти субъектов Российской Федерации, органами местного самоуправления, в ведении которых находятся такие предприятия, учреждения, или в случае выполнения такими предприятиями, учреждениями функций технического заказчика от имени указанных федеральных органов исполнительной власти, государственных корпораций, органов государственной власти субъектов Российской Федерации, органов местного самоуправления;</w:t>
      </w:r>
    </w:p>
    <w:p w:rsidR="00424B04" w:rsidRPr="001325C3" w:rsidRDefault="00424B04" w:rsidP="00424B04">
      <w:pPr>
        <w:spacing w:after="0" w:line="258" w:lineRule="auto"/>
        <w:ind w:left="462" w:right="47" w:hanging="360"/>
        <w:jc w:val="both"/>
        <w:rPr>
          <w:rFonts w:ascii="Arial" w:eastAsia="Arial" w:hAnsi="Arial" w:cs="Arial"/>
          <w:spacing w:val="-1"/>
          <w:lang w:val="ru-RU"/>
        </w:rPr>
      </w:pPr>
    </w:p>
    <w:p w:rsidR="00424B04" w:rsidRPr="001325C3" w:rsidRDefault="00424B04" w:rsidP="00424B04">
      <w:pPr>
        <w:spacing w:after="0" w:line="258" w:lineRule="auto"/>
        <w:ind w:left="462" w:right="47" w:hanging="360"/>
        <w:jc w:val="both"/>
        <w:rPr>
          <w:rFonts w:ascii="Arial" w:eastAsia="Arial" w:hAnsi="Arial" w:cs="Arial"/>
          <w:spacing w:val="-1"/>
          <w:lang w:val="ru-RU"/>
        </w:rPr>
      </w:pPr>
      <w:r w:rsidRPr="001325C3">
        <w:rPr>
          <w:rFonts w:ascii="Arial" w:eastAsia="Arial" w:hAnsi="Arial" w:cs="Arial"/>
          <w:spacing w:val="-1"/>
          <w:lang w:val="ru-RU"/>
        </w:rPr>
        <w:t xml:space="preserve">2) коммерческих организаций, в уставных (складочных) капиталах которых доля государственных и муниципальных унитарных предприятий, государственных и муниципальных автономных учреждений составляет более пятидесяти процентов, в случае заключения такими коммерческими организациями договоров подряда на выполнение инженерных изысканий с указанными предприятиями, учреждениями, а также с федеральными органами исполнительной власти, государственными корпорациями, органами государственной власти субъектов Российской Федерации, органами местного самоуправления, которые предусмотрены пунктом 1 настоящей </w:t>
      </w:r>
      <w:r w:rsidRPr="001325C3">
        <w:rPr>
          <w:rFonts w:ascii="Arial" w:eastAsia="Arial" w:hAnsi="Arial" w:cs="Arial"/>
          <w:spacing w:val="-1"/>
          <w:lang w:val="ru-RU"/>
        </w:rPr>
        <w:lastRenderedPageBreak/>
        <w:t>части и в ведении которых находятся указанные предприятия, учреждения, или в случае выполнения такими коммерческими организациями функций технического заказчика от имени указанных предприятий, учреждений, федеральных органов исполнительной власти, государственных корпораций, органов государственной власти субъектов Российской Федерации, органов местного самоуправления;</w:t>
      </w:r>
    </w:p>
    <w:p w:rsidR="00424B04" w:rsidRPr="001325C3" w:rsidRDefault="00424B04" w:rsidP="00424B04">
      <w:pPr>
        <w:spacing w:after="0" w:line="258" w:lineRule="auto"/>
        <w:ind w:left="462" w:right="47" w:hanging="360"/>
        <w:jc w:val="both"/>
        <w:rPr>
          <w:rFonts w:ascii="Arial" w:eastAsia="Arial" w:hAnsi="Arial" w:cs="Arial"/>
          <w:spacing w:val="-1"/>
          <w:lang w:val="ru-RU"/>
        </w:rPr>
      </w:pPr>
    </w:p>
    <w:p w:rsidR="00424B04" w:rsidRPr="001325C3" w:rsidRDefault="00424B04" w:rsidP="00424B04">
      <w:pPr>
        <w:spacing w:after="0" w:line="258" w:lineRule="auto"/>
        <w:ind w:left="462" w:right="47" w:hanging="360"/>
        <w:jc w:val="both"/>
        <w:rPr>
          <w:rFonts w:ascii="Arial" w:eastAsia="Arial" w:hAnsi="Arial" w:cs="Arial"/>
          <w:spacing w:val="-1"/>
          <w:lang w:val="ru-RU"/>
        </w:rPr>
      </w:pPr>
      <w:r w:rsidRPr="001325C3">
        <w:rPr>
          <w:rFonts w:ascii="Arial" w:eastAsia="Arial" w:hAnsi="Arial" w:cs="Arial"/>
          <w:spacing w:val="-1"/>
          <w:lang w:val="ru-RU"/>
        </w:rPr>
        <w:t>3) юридических лиц, созданных публично-правовыми образованиями (за исключением юридических лиц, предусмотренных пунктом 1 настоящей части), в случае заключения указанными юридическими лицами договоров подряда на выполнение инженерных изысканий в установленных сферах деятельности (в областях, для целей осуществления деятельности в которых созданы такие юридические лица), а также коммерческих организаций, в уставных (складочных) капиталах которых доля указанных юридических лиц составляет более пятидесяти процентов, в случае заключения такими коммерческими организациями договоров подряда на выполнение инженерных изысканий с указанными юридическими лицами или в случае выполнения такими коммерческими организациями функций технического заказчика от имени указанных юридических лиц;</w:t>
      </w:r>
    </w:p>
    <w:p w:rsidR="00424B04" w:rsidRPr="001325C3" w:rsidRDefault="00424B04" w:rsidP="00424B04">
      <w:pPr>
        <w:spacing w:after="0" w:line="258" w:lineRule="auto"/>
        <w:ind w:left="462" w:right="47" w:hanging="360"/>
        <w:jc w:val="both"/>
        <w:rPr>
          <w:rFonts w:ascii="Arial" w:eastAsia="Arial" w:hAnsi="Arial" w:cs="Arial"/>
          <w:spacing w:val="-1"/>
          <w:lang w:val="ru-RU"/>
        </w:rPr>
      </w:pPr>
    </w:p>
    <w:p w:rsidR="00424B04" w:rsidRPr="001325C3" w:rsidRDefault="00424B04" w:rsidP="00424B04">
      <w:pPr>
        <w:spacing w:after="0" w:line="258" w:lineRule="auto"/>
        <w:ind w:left="462" w:right="47" w:hanging="360"/>
        <w:jc w:val="both"/>
        <w:rPr>
          <w:rFonts w:ascii="Arial" w:eastAsia="Arial" w:hAnsi="Arial" w:cs="Arial"/>
          <w:spacing w:val="-1"/>
          <w:lang w:val="ru-RU"/>
        </w:rPr>
      </w:pPr>
      <w:r w:rsidRPr="001325C3">
        <w:rPr>
          <w:rFonts w:ascii="Arial" w:eastAsia="Arial" w:hAnsi="Arial" w:cs="Arial"/>
          <w:spacing w:val="-1"/>
          <w:lang w:val="ru-RU"/>
        </w:rPr>
        <w:t>4) юридических лиц, в уставных (складочных) капиталах которых доля публично-правовых образований составляет более пятидесяти процентов, в случае заключения указанными юридическими лицами договоров подряда на выполнение инженерных изысканий с федеральными органами исполнительной власти, органами государственной власти субъектов Российской Федерации, органами местного самоуправления, в установленных сферах деятельности которых указанные юридические лица осуществляют уставную деятельность, или в случае выполнения указанными юридическими лицами функций технического заказчика от имени этих федеральных органов исполнительной власти, органов государственной власти субъектов Российской Федерации, органов местного самоуправления, а также коммерческих организаций, в уставных (складочных) капиталах которых доля указанных юридических лиц составляет более пятидесяти процентов, в случае заключения такими коммерческими организациями договоров подряда на выполнение инженерных изысканий с указанными федеральными органами исполнительной власти, органами государственной власти субъектов Российской Федерации, органами местного самоуправления, юридическими лицами или в случае выполнения такими коммерческими организациями функций технического заказчика от имени указанных федеральных органов исполнительной власти, органов государственной власти субъектов Российской Федерации, органов местного самоуправления, юридических лиц.</w:t>
      </w:r>
    </w:p>
    <w:p w:rsidR="00424B04" w:rsidRPr="001325C3" w:rsidRDefault="00424B04" w:rsidP="00424B04">
      <w:pPr>
        <w:spacing w:after="0" w:line="258" w:lineRule="auto"/>
        <w:ind w:left="462" w:right="47" w:hanging="360"/>
        <w:jc w:val="both"/>
        <w:rPr>
          <w:rFonts w:ascii="Arial" w:eastAsia="Arial" w:hAnsi="Arial" w:cs="Arial"/>
          <w:spacing w:val="-1"/>
          <w:lang w:val="ru-RU"/>
        </w:rPr>
      </w:pPr>
    </w:p>
    <w:p w:rsidR="00424B04" w:rsidRPr="001325C3" w:rsidRDefault="00424B04" w:rsidP="00424B04">
      <w:pPr>
        <w:spacing w:after="0" w:line="258" w:lineRule="auto"/>
        <w:ind w:left="462" w:right="47" w:hanging="360"/>
        <w:jc w:val="both"/>
        <w:rPr>
          <w:rFonts w:ascii="Arial" w:eastAsia="Arial" w:hAnsi="Arial" w:cs="Arial"/>
          <w:spacing w:val="-1"/>
          <w:lang w:val="ru-RU"/>
        </w:rPr>
      </w:pPr>
      <w:r w:rsidRPr="001325C3">
        <w:rPr>
          <w:rFonts w:ascii="Arial" w:eastAsia="Arial" w:hAnsi="Arial" w:cs="Arial"/>
          <w:spacing w:val="-1"/>
          <w:lang w:val="ru-RU"/>
        </w:rPr>
        <w:t xml:space="preserve">3. Лицами, выполняющими инженерные изыскания, могут являться застройщик, лицо, получившее в соответствии с Земельным кодексом Российской Федерации разрешение на использование земель или земельного участка, находящегося в государственной или муниципальной собственности, для выполнения инженерных изысканий, либо индивидуальный предприниматель или юридическое лицо, заключившие договор подряда на выполнение инженерных изысканий. Лицо, выполняющее инженерные изыскания, несет ответственность за полноту и качество инженерных изысканий и их соответствие требованиям технических регламентов. Застройщик или лицо, получившее в соответствии с Земельным кодексом Российской Федерации разрешение на использование земель или земельного участка, находящегося в государственной или муниципальной собственности, для выполнения инженерных изысканий, вправе выполнить инженерные изыскания самостоятельно при условии, что такие лица являются членами саморегулируемой организации в области инженерных изысканий, или с привлечением иных лиц по договору подряда </w:t>
      </w:r>
      <w:r w:rsidRPr="001325C3">
        <w:rPr>
          <w:rFonts w:ascii="Arial" w:eastAsia="Arial" w:hAnsi="Arial" w:cs="Arial"/>
          <w:spacing w:val="-1"/>
          <w:lang w:val="ru-RU"/>
        </w:rPr>
        <w:lastRenderedPageBreak/>
        <w:t>на выполнение инженерных изысканий.</w:t>
      </w:r>
    </w:p>
    <w:p w:rsidR="00424B04" w:rsidRPr="001325C3" w:rsidRDefault="00424B04" w:rsidP="00424B04">
      <w:pPr>
        <w:spacing w:after="0" w:line="258" w:lineRule="auto"/>
        <w:ind w:left="462" w:right="47" w:hanging="360"/>
        <w:jc w:val="both"/>
        <w:rPr>
          <w:rFonts w:ascii="Arial" w:eastAsia="Arial" w:hAnsi="Arial" w:cs="Arial"/>
          <w:spacing w:val="-1"/>
          <w:lang w:val="ru-RU"/>
        </w:rPr>
      </w:pPr>
    </w:p>
    <w:p w:rsidR="00424B04" w:rsidRPr="001325C3" w:rsidRDefault="00424B04" w:rsidP="00424B04">
      <w:pPr>
        <w:spacing w:after="0" w:line="258" w:lineRule="auto"/>
        <w:ind w:left="462" w:right="47" w:hanging="360"/>
        <w:jc w:val="both"/>
        <w:rPr>
          <w:rFonts w:ascii="Arial" w:eastAsia="Arial" w:hAnsi="Arial" w:cs="Arial"/>
          <w:spacing w:val="-1"/>
          <w:lang w:val="ru-RU"/>
        </w:rPr>
      </w:pPr>
      <w:r w:rsidRPr="001325C3">
        <w:rPr>
          <w:rFonts w:ascii="Arial" w:eastAsia="Arial" w:hAnsi="Arial" w:cs="Arial"/>
          <w:spacing w:val="-1"/>
          <w:lang w:val="ru-RU"/>
        </w:rPr>
        <w:t>4. Инженерные изыскания для подготовки проектной документации, строительства, реконструкции объектов капитального строительства выполняются в целях получения:</w:t>
      </w:r>
    </w:p>
    <w:p w:rsidR="00424B04" w:rsidRPr="001325C3" w:rsidRDefault="00424B04" w:rsidP="00424B04">
      <w:pPr>
        <w:spacing w:after="0" w:line="258" w:lineRule="auto"/>
        <w:ind w:left="462" w:right="47" w:hanging="360"/>
        <w:jc w:val="both"/>
        <w:rPr>
          <w:rFonts w:ascii="Arial" w:eastAsia="Arial" w:hAnsi="Arial" w:cs="Arial"/>
          <w:spacing w:val="-1"/>
          <w:lang w:val="ru-RU"/>
        </w:rPr>
      </w:pPr>
    </w:p>
    <w:p w:rsidR="00424B04" w:rsidRPr="001325C3" w:rsidRDefault="00424B04" w:rsidP="00424B04">
      <w:pPr>
        <w:spacing w:after="0" w:line="258" w:lineRule="auto"/>
        <w:ind w:left="462" w:right="47" w:hanging="360"/>
        <w:jc w:val="both"/>
        <w:rPr>
          <w:rFonts w:ascii="Arial" w:eastAsia="Arial" w:hAnsi="Arial" w:cs="Arial"/>
          <w:spacing w:val="-1"/>
          <w:lang w:val="ru-RU"/>
        </w:rPr>
      </w:pPr>
      <w:r w:rsidRPr="001325C3">
        <w:rPr>
          <w:rFonts w:ascii="Arial" w:eastAsia="Arial" w:hAnsi="Arial" w:cs="Arial"/>
          <w:spacing w:val="-1"/>
          <w:lang w:val="ru-RU"/>
        </w:rPr>
        <w:t>1) материалов о природных условиях территории, на которой будут осуществляться строительство, реконструкция объектов капитального строительства, и факторах техногенного воздействия на окружающую среду, о прогнозе их изменения, необходимых для разработки решений относительно такой территории;</w:t>
      </w:r>
    </w:p>
    <w:p w:rsidR="00424B04" w:rsidRPr="001325C3" w:rsidRDefault="00424B04" w:rsidP="00424B04">
      <w:pPr>
        <w:spacing w:after="0" w:line="258" w:lineRule="auto"/>
        <w:ind w:left="462" w:right="47" w:hanging="360"/>
        <w:jc w:val="both"/>
        <w:rPr>
          <w:rFonts w:ascii="Arial" w:eastAsia="Arial" w:hAnsi="Arial" w:cs="Arial"/>
          <w:spacing w:val="-1"/>
          <w:lang w:val="ru-RU"/>
        </w:rPr>
      </w:pPr>
    </w:p>
    <w:p w:rsidR="00424B04" w:rsidRPr="001325C3" w:rsidRDefault="00424B04" w:rsidP="00424B04">
      <w:pPr>
        <w:spacing w:after="0" w:line="258" w:lineRule="auto"/>
        <w:ind w:left="462" w:right="47" w:hanging="360"/>
        <w:jc w:val="both"/>
        <w:rPr>
          <w:rFonts w:ascii="Arial" w:eastAsia="Arial" w:hAnsi="Arial" w:cs="Arial"/>
          <w:spacing w:val="-1"/>
          <w:lang w:val="ru-RU"/>
        </w:rPr>
      </w:pPr>
      <w:r w:rsidRPr="001325C3">
        <w:rPr>
          <w:rFonts w:ascii="Arial" w:eastAsia="Arial" w:hAnsi="Arial" w:cs="Arial"/>
          <w:spacing w:val="-1"/>
          <w:lang w:val="ru-RU"/>
        </w:rPr>
        <w:t>2) материалов, необходимых для обоснования компоновки зданий, строений, сооружений, принятия конструктивных и объемно-планировочных решений в отношении этих зданий, строений, сооружений, проектирования инженерной защиты таких объектов, разработки мероприятий по охране окружающей среды, проекта организации строительства, реконструкции объектов капитального строительства;</w:t>
      </w:r>
    </w:p>
    <w:p w:rsidR="00424B04" w:rsidRPr="001325C3" w:rsidRDefault="00424B04" w:rsidP="00424B04">
      <w:pPr>
        <w:spacing w:after="0" w:line="258" w:lineRule="auto"/>
        <w:ind w:left="462" w:right="47" w:hanging="360"/>
        <w:jc w:val="both"/>
        <w:rPr>
          <w:rFonts w:ascii="Arial" w:eastAsia="Arial" w:hAnsi="Arial" w:cs="Arial"/>
          <w:spacing w:val="-1"/>
          <w:lang w:val="ru-RU"/>
        </w:rPr>
      </w:pPr>
    </w:p>
    <w:p w:rsidR="00424B04" w:rsidRPr="001325C3" w:rsidRDefault="00424B04" w:rsidP="00424B04">
      <w:pPr>
        <w:spacing w:after="0" w:line="258" w:lineRule="auto"/>
        <w:ind w:left="462" w:right="47" w:hanging="360"/>
        <w:jc w:val="both"/>
        <w:rPr>
          <w:rFonts w:ascii="Arial" w:eastAsia="Arial" w:hAnsi="Arial" w:cs="Arial"/>
          <w:spacing w:val="-1"/>
          <w:lang w:val="ru-RU"/>
        </w:rPr>
      </w:pPr>
      <w:r w:rsidRPr="001325C3">
        <w:rPr>
          <w:rFonts w:ascii="Arial" w:eastAsia="Arial" w:hAnsi="Arial" w:cs="Arial"/>
          <w:spacing w:val="-1"/>
          <w:lang w:val="ru-RU"/>
        </w:rPr>
        <w:t>3) материалов, необходимых для проведения расчетов оснований, фундаментов и конструкций зданий, строений, сооружений, их инженерной защиты, разработки решений о проведении профилактических и других необходимых мероприятий, выполнения земляных работ, а также для подготовки решений по вопросам, возникшим при подготовке проектной документации, ее согласовании или утверждении.</w:t>
      </w:r>
    </w:p>
    <w:p w:rsidR="00424B04" w:rsidRPr="001325C3" w:rsidRDefault="00424B04" w:rsidP="00424B04">
      <w:pPr>
        <w:spacing w:after="0" w:line="258" w:lineRule="auto"/>
        <w:ind w:left="462" w:right="47" w:hanging="360"/>
        <w:jc w:val="both"/>
        <w:rPr>
          <w:rFonts w:ascii="Arial" w:eastAsia="Arial" w:hAnsi="Arial" w:cs="Arial"/>
          <w:spacing w:val="-1"/>
          <w:lang w:val="ru-RU"/>
        </w:rPr>
      </w:pPr>
    </w:p>
    <w:p w:rsidR="00424B04" w:rsidRPr="001325C3" w:rsidRDefault="00424B04" w:rsidP="00424B04">
      <w:pPr>
        <w:spacing w:after="0" w:line="258" w:lineRule="auto"/>
        <w:ind w:left="462" w:right="47" w:hanging="360"/>
        <w:jc w:val="both"/>
        <w:rPr>
          <w:rFonts w:ascii="Arial" w:eastAsia="Arial" w:hAnsi="Arial" w:cs="Arial"/>
          <w:spacing w:val="-1"/>
          <w:lang w:val="ru-RU"/>
        </w:rPr>
      </w:pPr>
      <w:r w:rsidRPr="001325C3">
        <w:rPr>
          <w:rFonts w:ascii="Arial" w:eastAsia="Arial" w:hAnsi="Arial" w:cs="Arial"/>
          <w:spacing w:val="-1"/>
          <w:lang w:val="ru-RU"/>
        </w:rPr>
        <w:t>4.1. Результаты инженерных изысканий представляют собой документ о выполненных инженерных изысканиях, содержащий материалы в текстовой форме и в виде карт (схем) и отражающий сведения о задачах инженерных изысканий, о местоположении территории, на которой планируется осуществлять строительство, реконструкцию объекта капитального строительства, о видах, об объеме, о способах и о сроках проведения работ по выполнению инженерных изысканий в соответствии с программой инженерных изысканий, о качестве выполненных инженерных изысканий, о результатах комплексного изучения природных и техногенных условий указанной территории, в том числе о результатах изучения, оценки и прогноза возможных изменений природных и техногенных условий указанной территории применительно к объекту капитального строительства при осуществлении строительства, реконструкции такого объекта и после их завершения и о результатах оценки влияния строительства, реконструкции такого объекта на другие объекты капитального строительства.</w:t>
      </w:r>
    </w:p>
    <w:p w:rsidR="00424B04" w:rsidRPr="001325C3" w:rsidRDefault="00424B04" w:rsidP="00424B04">
      <w:pPr>
        <w:spacing w:after="0" w:line="258" w:lineRule="auto"/>
        <w:ind w:left="462" w:right="47" w:hanging="360"/>
        <w:jc w:val="both"/>
        <w:rPr>
          <w:rFonts w:ascii="Arial" w:eastAsia="Arial" w:hAnsi="Arial" w:cs="Arial"/>
          <w:spacing w:val="-1"/>
          <w:lang w:val="ru-RU"/>
        </w:rPr>
      </w:pPr>
    </w:p>
    <w:p w:rsidR="00424B04" w:rsidRPr="001325C3" w:rsidRDefault="00424B04" w:rsidP="00424B04">
      <w:pPr>
        <w:spacing w:after="0" w:line="258" w:lineRule="auto"/>
        <w:ind w:left="462" w:right="47" w:hanging="360"/>
        <w:jc w:val="both"/>
        <w:rPr>
          <w:rFonts w:ascii="Arial" w:eastAsia="Arial" w:hAnsi="Arial" w:cs="Arial"/>
          <w:spacing w:val="-1"/>
          <w:lang w:val="ru-RU"/>
        </w:rPr>
      </w:pPr>
      <w:r w:rsidRPr="001325C3">
        <w:rPr>
          <w:rFonts w:ascii="Arial" w:eastAsia="Arial" w:hAnsi="Arial" w:cs="Arial"/>
          <w:spacing w:val="-1"/>
          <w:lang w:val="ru-RU"/>
        </w:rPr>
        <w:t>5. Необходимость выполнения отдельных видов инженерных изысканий, состав, объем и метод их выполнения устанавливаются с учетом требований технических регламентов программой инженерных изысканий, разработанной на основе задания застройщика или технического заказчика, в зависимости от вида и назначения объектов капитального строительства, их конструктивных особенностей, технической сложности и потенциальной опасности, стадии архитектурно-строительного проектирования, а также от сложности топографических, инженерно-геологических, экологических, гидрологических, метеорологических и климатических условий территории, на которой будут осуществляться строительство, реконструкция объектов капитального строительства, степени изученности указанных условий.</w:t>
      </w:r>
    </w:p>
    <w:p w:rsidR="00424B04" w:rsidRPr="001325C3" w:rsidRDefault="00424B04" w:rsidP="00424B04">
      <w:pPr>
        <w:spacing w:after="0" w:line="258" w:lineRule="auto"/>
        <w:ind w:left="462" w:right="47" w:hanging="360"/>
        <w:jc w:val="both"/>
        <w:rPr>
          <w:rFonts w:ascii="Arial" w:eastAsia="Arial" w:hAnsi="Arial" w:cs="Arial"/>
          <w:spacing w:val="-1"/>
          <w:lang w:val="ru-RU"/>
        </w:rPr>
      </w:pPr>
    </w:p>
    <w:p w:rsidR="00424B04" w:rsidRPr="001325C3" w:rsidRDefault="00424B04" w:rsidP="00424B04">
      <w:pPr>
        <w:spacing w:after="0" w:line="258" w:lineRule="auto"/>
        <w:ind w:left="462" w:right="47" w:hanging="360"/>
        <w:jc w:val="both"/>
        <w:rPr>
          <w:rFonts w:ascii="Arial" w:eastAsia="Arial" w:hAnsi="Arial" w:cs="Arial"/>
          <w:spacing w:val="-1"/>
          <w:lang w:val="ru-RU"/>
        </w:rPr>
      </w:pPr>
      <w:r w:rsidRPr="001325C3">
        <w:rPr>
          <w:rFonts w:ascii="Arial" w:eastAsia="Arial" w:hAnsi="Arial" w:cs="Arial"/>
          <w:spacing w:val="-1"/>
          <w:lang w:val="ru-RU"/>
        </w:rPr>
        <w:t xml:space="preserve">6. Виды инженерных изысканий, порядок их выполнения для подготовки проектной документации, строительства, реконструкции объектов капитального строительства, а также состав, форма материалов и результатов инженерных изысканий, порядок формирования и ведения государственного фонда материалов и данных инженерных </w:t>
      </w:r>
      <w:r w:rsidRPr="001325C3">
        <w:rPr>
          <w:rFonts w:ascii="Arial" w:eastAsia="Arial" w:hAnsi="Arial" w:cs="Arial"/>
          <w:spacing w:val="-1"/>
          <w:lang w:val="ru-RU"/>
        </w:rPr>
        <w:lastRenderedPageBreak/>
        <w:t>изысканий с учетом потребностей информационных систем обеспечения градостроительной деятельности устанавливаются Правительством Российской Федерации.</w:t>
      </w:r>
    </w:p>
    <w:p w:rsidR="00424B04" w:rsidRPr="001325C3" w:rsidRDefault="00424B04" w:rsidP="00424B04">
      <w:pPr>
        <w:spacing w:after="0" w:line="258" w:lineRule="auto"/>
        <w:ind w:left="462" w:right="47" w:hanging="360"/>
        <w:jc w:val="both"/>
        <w:rPr>
          <w:rFonts w:ascii="Arial" w:eastAsia="Arial" w:hAnsi="Arial" w:cs="Arial"/>
          <w:spacing w:val="-1"/>
          <w:lang w:val="ru-RU"/>
        </w:rPr>
      </w:pPr>
    </w:p>
    <w:p w:rsidR="00424B04" w:rsidRPr="001325C3" w:rsidRDefault="00424B04" w:rsidP="00424B04">
      <w:pPr>
        <w:spacing w:after="0" w:line="258" w:lineRule="auto"/>
        <w:ind w:left="462" w:right="47" w:hanging="360"/>
        <w:jc w:val="both"/>
        <w:rPr>
          <w:rFonts w:ascii="Arial" w:eastAsia="Arial" w:hAnsi="Arial" w:cs="Arial"/>
          <w:spacing w:val="-1"/>
          <w:lang w:val="ru-RU"/>
        </w:rPr>
      </w:pPr>
      <w:r w:rsidRPr="001325C3">
        <w:rPr>
          <w:rFonts w:ascii="Arial" w:eastAsia="Arial" w:hAnsi="Arial" w:cs="Arial"/>
          <w:spacing w:val="-1"/>
          <w:lang w:val="ru-RU"/>
        </w:rPr>
        <w:t>7. Утратил силу. - Федеральный закон от 03.07.2016 N 373-ФЗ.Градостроительный Кодекс РФ</w:t>
      </w:r>
    </w:p>
    <w:p w:rsidR="00A21973" w:rsidRPr="00424B04" w:rsidRDefault="00A21973">
      <w:pPr>
        <w:rPr>
          <w:lang w:val="ru-RU"/>
        </w:rPr>
      </w:pPr>
      <w:bookmarkStart w:id="0" w:name="_GoBack"/>
      <w:bookmarkEnd w:id="0"/>
    </w:p>
    <w:sectPr w:rsidR="00A21973" w:rsidRPr="00424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B04"/>
    <w:rsid w:val="00424B04"/>
    <w:rsid w:val="00A2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46CD9-2114-46B6-9550-55AD3F1CC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B04"/>
    <w:pPr>
      <w:widowControl w:val="0"/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1532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Ситникова Марта Валерьевна</dc:creator>
  <cp:keywords/>
  <dc:description/>
  <cp:lastModifiedBy>Ситникова Марта Валерьевна</cp:lastModifiedBy>
  <cp:revision>1</cp:revision>
  <dcterms:created xsi:type="dcterms:W3CDTF">2018-04-23T12:32:00Z</dcterms:created>
  <dcterms:modified xsi:type="dcterms:W3CDTF">2018-04-23T12:32:00Z</dcterms:modified>
</cp:coreProperties>
</file>