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5E86" w:rsidRPr="00615E86" w:rsidRDefault="00615E86" w:rsidP="00615E86">
      <w:pPr>
        <w:shd w:val="clear" w:color="auto" w:fill="FFFFFF"/>
        <w:spacing w:after="183" w:line="344" w:lineRule="atLeast"/>
        <w:outlineLvl w:val="0"/>
        <w:rPr>
          <w:rFonts w:ascii="Arial" w:eastAsia="Times New Roman" w:hAnsi="Arial" w:cs="Arial"/>
          <w:b/>
          <w:bCs/>
          <w:color w:val="4D4D4D"/>
          <w:kern w:val="36"/>
          <w:sz w:val="32"/>
          <w:szCs w:val="32"/>
          <w:lang w:eastAsia="ru-RU"/>
        </w:rPr>
      </w:pPr>
      <w:r w:rsidRPr="00615E86">
        <w:rPr>
          <w:rFonts w:ascii="Arial" w:eastAsia="Times New Roman" w:hAnsi="Arial" w:cs="Arial"/>
          <w:b/>
          <w:bCs/>
          <w:color w:val="4D4D4D"/>
          <w:kern w:val="36"/>
          <w:sz w:val="32"/>
          <w:szCs w:val="32"/>
          <w:lang w:eastAsia="ru-RU"/>
        </w:rPr>
        <w:t>Информационное письмо Президиума Высшего Арбитражного Суда РФ от 24 января 2000 г. N 51 "Обзор практики разрешения споров по договору строительного подряда"</w:t>
      </w:r>
    </w:p>
    <w:p w:rsidR="00615E86" w:rsidRPr="00615E86" w:rsidRDefault="00615E86" w:rsidP="00615E86">
      <w:pPr>
        <w:shd w:val="clear" w:color="auto" w:fill="FFFFFF"/>
        <w:spacing w:after="129" w:line="240" w:lineRule="auto"/>
        <w:rPr>
          <w:rFonts w:ascii="Arial" w:eastAsia="Times New Roman" w:hAnsi="Arial" w:cs="Arial"/>
          <w:color w:val="333333"/>
          <w:sz w:val="15"/>
          <w:szCs w:val="15"/>
          <w:lang w:eastAsia="ru-RU"/>
        </w:rPr>
      </w:pPr>
      <w:r w:rsidRPr="00615E86">
        <w:rPr>
          <w:rFonts w:ascii="Arial" w:eastAsia="Times New Roman" w:hAnsi="Arial" w:cs="Arial"/>
          <w:color w:val="333333"/>
          <w:sz w:val="15"/>
          <w:szCs w:val="15"/>
          <w:lang w:eastAsia="ru-RU"/>
        </w:rPr>
        <w:t>27 мая 2016</w:t>
      </w:r>
    </w:p>
    <w:p w:rsidR="00615E86" w:rsidRPr="00615E86" w:rsidRDefault="00615E86" w:rsidP="00615E86">
      <w:pPr>
        <w:shd w:val="clear" w:color="auto" w:fill="FFFFFF"/>
        <w:spacing w:after="183" w:line="193" w:lineRule="atLeast"/>
        <w:rPr>
          <w:rFonts w:ascii="Arial" w:eastAsia="Times New Roman" w:hAnsi="Arial" w:cs="Arial"/>
          <w:color w:val="333333"/>
          <w:sz w:val="16"/>
          <w:szCs w:val="16"/>
          <w:lang w:eastAsia="ru-RU"/>
        </w:rPr>
      </w:pPr>
      <w:r w:rsidRPr="00615E86">
        <w:rPr>
          <w:rFonts w:ascii="Arial" w:eastAsia="Times New Roman" w:hAnsi="Arial" w:cs="Arial"/>
          <w:color w:val="333333"/>
          <w:sz w:val="16"/>
          <w:szCs w:val="16"/>
          <w:lang w:eastAsia="ru-RU"/>
        </w:rPr>
        <w:t>Информационное письмо Президиума Высшего Арбитражного Суда РФ от 24 января 2000 г. N 51</w:t>
      </w:r>
      <w:r w:rsidRPr="00615E86">
        <w:rPr>
          <w:rFonts w:ascii="Arial" w:eastAsia="Times New Roman" w:hAnsi="Arial" w:cs="Arial"/>
          <w:color w:val="333333"/>
          <w:sz w:val="16"/>
          <w:szCs w:val="16"/>
          <w:lang w:eastAsia="ru-RU"/>
        </w:rPr>
        <w:br/>
        <w:t>"Обзор практики разрешения споров по договору строительного подряда"</w:t>
      </w:r>
    </w:p>
    <w:p w:rsidR="00615E86" w:rsidRPr="00615E86" w:rsidRDefault="00615E86" w:rsidP="00615E86">
      <w:pPr>
        <w:spacing w:after="0" w:line="240" w:lineRule="auto"/>
        <w:rPr>
          <w:rFonts w:ascii="Times New Roman" w:eastAsia="Times New Roman" w:hAnsi="Times New Roman" w:cs="Times New Roman"/>
          <w:sz w:val="24"/>
          <w:szCs w:val="24"/>
          <w:lang w:eastAsia="ru-RU"/>
        </w:rPr>
      </w:pPr>
      <w:r w:rsidRPr="00615E86">
        <w:rPr>
          <w:rFonts w:ascii="Arial" w:eastAsia="Times New Roman" w:hAnsi="Arial" w:cs="Arial"/>
          <w:color w:val="333333"/>
          <w:sz w:val="15"/>
          <w:szCs w:val="15"/>
          <w:lang w:eastAsia="ru-RU"/>
        </w:rPr>
        <w:br/>
      </w:r>
    </w:p>
    <w:p w:rsidR="00615E86" w:rsidRPr="00615E86" w:rsidRDefault="00615E86" w:rsidP="00615E86">
      <w:pPr>
        <w:shd w:val="clear" w:color="auto" w:fill="FFFFFF"/>
        <w:spacing w:after="183" w:line="193" w:lineRule="atLeast"/>
        <w:rPr>
          <w:rFonts w:ascii="Arial" w:eastAsia="Times New Roman" w:hAnsi="Arial" w:cs="Arial"/>
          <w:color w:val="333333"/>
          <w:sz w:val="16"/>
          <w:szCs w:val="16"/>
          <w:lang w:eastAsia="ru-RU"/>
        </w:rPr>
      </w:pPr>
      <w:r w:rsidRPr="00615E86">
        <w:rPr>
          <w:rFonts w:ascii="Arial" w:eastAsia="Times New Roman" w:hAnsi="Arial" w:cs="Arial"/>
          <w:color w:val="333333"/>
          <w:sz w:val="16"/>
          <w:szCs w:val="16"/>
          <w:lang w:eastAsia="ru-RU"/>
        </w:rPr>
        <w:t>Президиум Высшего Арбитражного Суда Российской Федерации рассмотрел </w:t>
      </w:r>
      <w:r w:rsidRPr="00615E86">
        <w:rPr>
          <w:rFonts w:ascii="Arial" w:eastAsia="Times New Roman" w:hAnsi="Arial" w:cs="Arial"/>
          <w:color w:val="333333"/>
          <w:sz w:val="16"/>
          <w:lang w:eastAsia="ru-RU"/>
        </w:rPr>
        <w:t>Обзор</w:t>
      </w:r>
      <w:r w:rsidRPr="00615E86">
        <w:rPr>
          <w:rFonts w:ascii="Arial" w:eastAsia="Times New Roman" w:hAnsi="Arial" w:cs="Arial"/>
          <w:color w:val="333333"/>
          <w:sz w:val="16"/>
          <w:szCs w:val="16"/>
          <w:lang w:eastAsia="ru-RU"/>
        </w:rPr>
        <w:t> практики разрешения споров по договору строительного подряда и в соответствии со </w:t>
      </w:r>
      <w:r w:rsidRPr="00615E86">
        <w:rPr>
          <w:rFonts w:ascii="Arial" w:eastAsia="Times New Roman" w:hAnsi="Arial" w:cs="Arial"/>
          <w:color w:val="333333"/>
          <w:sz w:val="16"/>
          <w:lang w:eastAsia="ru-RU"/>
        </w:rPr>
        <w:t>статьей 16</w:t>
      </w:r>
      <w:r w:rsidRPr="00615E86">
        <w:rPr>
          <w:rFonts w:ascii="Arial" w:eastAsia="Times New Roman" w:hAnsi="Arial" w:cs="Arial"/>
          <w:color w:val="333333"/>
          <w:sz w:val="16"/>
          <w:szCs w:val="16"/>
          <w:lang w:eastAsia="ru-RU"/>
        </w:rPr>
        <w:t> Федерального конституционного закона "Об арбитражных судах в Российской Федерации" информирует арбитражные суды о выработанных рекомендациях.</w:t>
      </w:r>
    </w:p>
    <w:p w:rsidR="00615E86" w:rsidRPr="00615E86" w:rsidRDefault="00615E86" w:rsidP="00615E86">
      <w:pPr>
        <w:spacing w:after="0" w:line="240" w:lineRule="auto"/>
        <w:rPr>
          <w:rFonts w:ascii="Times New Roman" w:eastAsia="Times New Roman" w:hAnsi="Times New Roman" w:cs="Times New Roman"/>
          <w:sz w:val="24"/>
          <w:szCs w:val="24"/>
          <w:lang w:eastAsia="ru-RU"/>
        </w:rPr>
      </w:pPr>
    </w:p>
    <w:tbl>
      <w:tblPr>
        <w:tblW w:w="5000" w:type="pct"/>
        <w:shd w:val="clear" w:color="auto" w:fill="FFFFFF"/>
        <w:tblCellMar>
          <w:top w:w="15" w:type="dxa"/>
          <w:left w:w="15" w:type="dxa"/>
          <w:bottom w:w="15" w:type="dxa"/>
          <w:right w:w="15" w:type="dxa"/>
        </w:tblCellMar>
        <w:tblLook w:val="04A0"/>
      </w:tblPr>
      <w:tblGrid>
        <w:gridCol w:w="6256"/>
        <w:gridCol w:w="3129"/>
      </w:tblGrid>
      <w:tr w:rsidR="00615E86" w:rsidRPr="00615E86" w:rsidTr="00615E86">
        <w:tc>
          <w:tcPr>
            <w:tcW w:w="3300" w:type="pct"/>
            <w:shd w:val="clear" w:color="auto" w:fill="FFFFFF"/>
            <w:hideMark/>
          </w:tcPr>
          <w:p w:rsidR="00615E86" w:rsidRPr="00615E86" w:rsidRDefault="00615E86" w:rsidP="00615E86">
            <w:pPr>
              <w:spacing w:after="183" w:line="193" w:lineRule="atLeast"/>
              <w:rPr>
                <w:rFonts w:ascii="Arial" w:eastAsia="Times New Roman" w:hAnsi="Arial" w:cs="Arial"/>
                <w:color w:val="333333"/>
                <w:sz w:val="16"/>
                <w:szCs w:val="16"/>
                <w:lang w:eastAsia="ru-RU"/>
              </w:rPr>
            </w:pPr>
            <w:r w:rsidRPr="00615E86">
              <w:rPr>
                <w:rFonts w:ascii="Arial" w:eastAsia="Times New Roman" w:hAnsi="Arial" w:cs="Arial"/>
                <w:color w:val="333333"/>
                <w:sz w:val="16"/>
                <w:szCs w:val="16"/>
                <w:lang w:eastAsia="ru-RU"/>
              </w:rPr>
              <w:t>Председатель</w:t>
            </w:r>
            <w:r w:rsidRPr="00615E86">
              <w:rPr>
                <w:rFonts w:ascii="Arial" w:eastAsia="Times New Roman" w:hAnsi="Arial" w:cs="Arial"/>
                <w:color w:val="333333"/>
                <w:sz w:val="16"/>
                <w:szCs w:val="16"/>
                <w:lang w:eastAsia="ru-RU"/>
              </w:rPr>
              <w:br/>
              <w:t>Высшего Арбитражного Суда РФ</w:t>
            </w:r>
          </w:p>
        </w:tc>
        <w:tc>
          <w:tcPr>
            <w:tcW w:w="1650" w:type="pct"/>
            <w:shd w:val="clear" w:color="auto" w:fill="FFFFFF"/>
            <w:hideMark/>
          </w:tcPr>
          <w:p w:rsidR="00615E86" w:rsidRPr="00615E86" w:rsidRDefault="00615E86" w:rsidP="00615E86">
            <w:pPr>
              <w:spacing w:after="183" w:line="193" w:lineRule="atLeast"/>
              <w:jc w:val="right"/>
              <w:rPr>
                <w:rFonts w:ascii="Arial" w:eastAsia="Times New Roman" w:hAnsi="Arial" w:cs="Arial"/>
                <w:color w:val="333333"/>
                <w:sz w:val="16"/>
                <w:szCs w:val="16"/>
                <w:lang w:eastAsia="ru-RU"/>
              </w:rPr>
            </w:pPr>
            <w:r w:rsidRPr="00615E86">
              <w:rPr>
                <w:rFonts w:ascii="Arial" w:eastAsia="Times New Roman" w:hAnsi="Arial" w:cs="Arial"/>
                <w:color w:val="333333"/>
                <w:sz w:val="16"/>
                <w:szCs w:val="16"/>
                <w:lang w:eastAsia="ru-RU"/>
              </w:rPr>
              <w:t>В.Ф. Яковлев</w:t>
            </w:r>
          </w:p>
        </w:tc>
      </w:tr>
    </w:tbl>
    <w:p w:rsidR="00615E86" w:rsidRPr="00615E86" w:rsidRDefault="00615E86" w:rsidP="00615E86">
      <w:pPr>
        <w:spacing w:after="0" w:line="240" w:lineRule="auto"/>
        <w:rPr>
          <w:rFonts w:ascii="Times New Roman" w:eastAsia="Times New Roman" w:hAnsi="Times New Roman" w:cs="Times New Roman"/>
          <w:sz w:val="24"/>
          <w:szCs w:val="24"/>
          <w:lang w:eastAsia="ru-RU"/>
        </w:rPr>
      </w:pPr>
    </w:p>
    <w:p w:rsidR="00615E86" w:rsidRPr="00615E86" w:rsidRDefault="00615E86" w:rsidP="00615E86">
      <w:pPr>
        <w:shd w:val="clear" w:color="auto" w:fill="FFFFFF"/>
        <w:spacing w:after="183" w:line="193" w:lineRule="atLeast"/>
        <w:jc w:val="right"/>
        <w:rPr>
          <w:rFonts w:ascii="Arial" w:eastAsia="Times New Roman" w:hAnsi="Arial" w:cs="Arial"/>
          <w:color w:val="333333"/>
          <w:sz w:val="16"/>
          <w:szCs w:val="16"/>
          <w:lang w:eastAsia="ru-RU"/>
        </w:rPr>
      </w:pPr>
      <w:r w:rsidRPr="00615E86">
        <w:rPr>
          <w:rFonts w:ascii="Arial" w:eastAsia="Times New Roman" w:hAnsi="Arial" w:cs="Arial"/>
          <w:color w:val="333333"/>
          <w:sz w:val="16"/>
          <w:lang w:eastAsia="ru-RU"/>
        </w:rPr>
        <w:t>Приложение</w:t>
      </w:r>
    </w:p>
    <w:p w:rsidR="00615E86" w:rsidRPr="00615E86" w:rsidRDefault="00615E86" w:rsidP="00615E86">
      <w:pPr>
        <w:shd w:val="clear" w:color="auto" w:fill="FFFFFF"/>
        <w:spacing w:after="183" w:line="193" w:lineRule="atLeast"/>
        <w:jc w:val="right"/>
        <w:rPr>
          <w:rFonts w:ascii="Arial" w:eastAsia="Times New Roman" w:hAnsi="Arial" w:cs="Arial"/>
          <w:color w:val="333333"/>
          <w:sz w:val="16"/>
          <w:szCs w:val="16"/>
          <w:lang w:eastAsia="ru-RU"/>
        </w:rPr>
      </w:pPr>
      <w:r w:rsidRPr="00615E86">
        <w:rPr>
          <w:rFonts w:ascii="Arial" w:eastAsia="Times New Roman" w:hAnsi="Arial" w:cs="Arial"/>
          <w:color w:val="333333"/>
          <w:sz w:val="16"/>
          <w:lang w:eastAsia="ru-RU"/>
        </w:rPr>
        <w:t>к информационному письму Президиума Высшего Арбитражного Суда РФ</w:t>
      </w:r>
    </w:p>
    <w:p w:rsidR="00615E86" w:rsidRPr="00615E86" w:rsidRDefault="00615E86" w:rsidP="00615E86">
      <w:pPr>
        <w:shd w:val="clear" w:color="auto" w:fill="FFFFFF"/>
        <w:spacing w:after="183" w:line="193" w:lineRule="atLeast"/>
        <w:jc w:val="right"/>
        <w:rPr>
          <w:rFonts w:ascii="Arial" w:eastAsia="Times New Roman" w:hAnsi="Arial" w:cs="Arial"/>
          <w:color w:val="333333"/>
          <w:sz w:val="16"/>
          <w:szCs w:val="16"/>
          <w:lang w:eastAsia="ru-RU"/>
        </w:rPr>
      </w:pPr>
      <w:r w:rsidRPr="00615E86">
        <w:rPr>
          <w:rFonts w:ascii="Arial" w:eastAsia="Times New Roman" w:hAnsi="Arial" w:cs="Arial"/>
          <w:color w:val="333333"/>
          <w:sz w:val="16"/>
          <w:lang w:eastAsia="ru-RU"/>
        </w:rPr>
        <w:t>от 24 января 2000 г. N 51</w:t>
      </w:r>
    </w:p>
    <w:p w:rsidR="00615E86" w:rsidRPr="00615E86" w:rsidRDefault="00615E86" w:rsidP="00615E86">
      <w:pPr>
        <w:shd w:val="clear" w:color="auto" w:fill="FFFFFF"/>
        <w:spacing w:after="0" w:line="240" w:lineRule="auto"/>
        <w:rPr>
          <w:rFonts w:ascii="Arial" w:eastAsia="Times New Roman" w:hAnsi="Arial" w:cs="Arial"/>
          <w:color w:val="333333"/>
          <w:sz w:val="15"/>
          <w:szCs w:val="15"/>
          <w:lang w:eastAsia="ru-RU"/>
        </w:rPr>
      </w:pPr>
      <w:r w:rsidRPr="00615E86">
        <w:rPr>
          <w:rFonts w:ascii="Arial" w:eastAsia="Times New Roman" w:hAnsi="Arial" w:cs="Arial"/>
          <w:color w:val="333333"/>
          <w:sz w:val="15"/>
          <w:szCs w:val="15"/>
          <w:lang w:eastAsia="ru-RU"/>
        </w:rPr>
        <w:br/>
      </w:r>
    </w:p>
    <w:p w:rsidR="00615E86" w:rsidRPr="00615E86" w:rsidRDefault="00615E86" w:rsidP="00615E86">
      <w:pPr>
        <w:shd w:val="clear" w:color="auto" w:fill="FFFFFF"/>
        <w:spacing w:after="183" w:line="193" w:lineRule="atLeast"/>
        <w:rPr>
          <w:rFonts w:ascii="Arial" w:eastAsia="Times New Roman" w:hAnsi="Arial" w:cs="Arial"/>
          <w:color w:val="333333"/>
          <w:sz w:val="16"/>
          <w:szCs w:val="16"/>
          <w:lang w:eastAsia="ru-RU"/>
        </w:rPr>
      </w:pPr>
      <w:r w:rsidRPr="00615E86">
        <w:rPr>
          <w:rFonts w:ascii="Arial" w:eastAsia="Times New Roman" w:hAnsi="Arial" w:cs="Arial"/>
          <w:color w:val="333333"/>
          <w:sz w:val="16"/>
          <w:szCs w:val="16"/>
          <w:lang w:eastAsia="ru-RU"/>
        </w:rPr>
        <w:t>Обзор</w:t>
      </w:r>
      <w:r w:rsidRPr="00615E86">
        <w:rPr>
          <w:rFonts w:ascii="Arial" w:eastAsia="Times New Roman" w:hAnsi="Arial" w:cs="Arial"/>
          <w:color w:val="333333"/>
          <w:sz w:val="16"/>
          <w:szCs w:val="16"/>
          <w:lang w:eastAsia="ru-RU"/>
        </w:rPr>
        <w:br/>
        <w:t>практики разрешения споров по договору строительного подряда</w:t>
      </w:r>
    </w:p>
    <w:p w:rsidR="00615E86" w:rsidRPr="00615E86" w:rsidRDefault="00615E86" w:rsidP="00615E86">
      <w:pPr>
        <w:shd w:val="clear" w:color="auto" w:fill="FFFFFF"/>
        <w:spacing w:after="0" w:line="240" w:lineRule="auto"/>
        <w:rPr>
          <w:rFonts w:ascii="Arial" w:eastAsia="Times New Roman" w:hAnsi="Arial" w:cs="Arial"/>
          <w:color w:val="333333"/>
          <w:sz w:val="15"/>
          <w:szCs w:val="15"/>
          <w:lang w:eastAsia="ru-RU"/>
        </w:rPr>
      </w:pPr>
    </w:p>
    <w:p w:rsidR="00615E86" w:rsidRPr="00615E86" w:rsidRDefault="00615E86" w:rsidP="00615E86">
      <w:pPr>
        <w:shd w:val="clear" w:color="auto" w:fill="FFFFFF"/>
        <w:spacing w:after="183" w:line="193" w:lineRule="atLeast"/>
        <w:rPr>
          <w:rFonts w:ascii="Arial" w:eastAsia="Times New Roman" w:hAnsi="Arial" w:cs="Arial"/>
          <w:color w:val="333333"/>
          <w:sz w:val="16"/>
          <w:szCs w:val="16"/>
          <w:lang w:eastAsia="ru-RU"/>
        </w:rPr>
      </w:pPr>
      <w:r w:rsidRPr="00615E86">
        <w:rPr>
          <w:rFonts w:ascii="Arial" w:eastAsia="Times New Roman" w:hAnsi="Arial" w:cs="Arial"/>
          <w:color w:val="333333"/>
          <w:sz w:val="16"/>
          <w:lang w:eastAsia="ru-RU"/>
        </w:rPr>
        <w:t>1. Работы, выполненные без договора на основании административного акта и не принятые заказчиком, не подлежат оплате.</w:t>
      </w:r>
    </w:p>
    <w:p w:rsidR="00615E86" w:rsidRPr="00615E86" w:rsidRDefault="00615E86" w:rsidP="00615E86">
      <w:pPr>
        <w:shd w:val="clear" w:color="auto" w:fill="FFFFFF"/>
        <w:spacing w:after="183" w:line="193" w:lineRule="atLeast"/>
        <w:rPr>
          <w:rFonts w:ascii="Arial" w:eastAsia="Times New Roman" w:hAnsi="Arial" w:cs="Arial"/>
          <w:color w:val="333333"/>
          <w:sz w:val="16"/>
          <w:szCs w:val="16"/>
          <w:lang w:eastAsia="ru-RU"/>
        </w:rPr>
      </w:pPr>
      <w:r w:rsidRPr="00615E86">
        <w:rPr>
          <w:rFonts w:ascii="Arial" w:eastAsia="Times New Roman" w:hAnsi="Arial" w:cs="Arial"/>
          <w:color w:val="333333"/>
          <w:sz w:val="16"/>
          <w:szCs w:val="16"/>
          <w:lang w:eastAsia="ru-RU"/>
        </w:rPr>
        <w:t xml:space="preserve">Общество с ограниченной ответственностью обратилось </w:t>
      </w:r>
      <w:proofErr w:type="gramStart"/>
      <w:r w:rsidRPr="00615E86">
        <w:rPr>
          <w:rFonts w:ascii="Arial" w:eastAsia="Times New Roman" w:hAnsi="Arial" w:cs="Arial"/>
          <w:color w:val="333333"/>
          <w:sz w:val="16"/>
          <w:szCs w:val="16"/>
          <w:lang w:eastAsia="ru-RU"/>
        </w:rPr>
        <w:t>в арбитражный суд с иском о взыскании с администрации города стоимости работ по реконструкции</w:t>
      </w:r>
      <w:proofErr w:type="gramEnd"/>
      <w:r w:rsidRPr="00615E86">
        <w:rPr>
          <w:rFonts w:ascii="Arial" w:eastAsia="Times New Roman" w:hAnsi="Arial" w:cs="Arial"/>
          <w:color w:val="333333"/>
          <w:sz w:val="16"/>
          <w:szCs w:val="16"/>
          <w:lang w:eastAsia="ru-RU"/>
        </w:rPr>
        <w:t xml:space="preserve"> здания, выполненных до заключения договора с другим подрядчиком.</w:t>
      </w:r>
    </w:p>
    <w:p w:rsidR="00615E86" w:rsidRPr="00615E86" w:rsidRDefault="00615E86" w:rsidP="00615E86">
      <w:pPr>
        <w:shd w:val="clear" w:color="auto" w:fill="FFFFFF"/>
        <w:spacing w:after="183" w:line="193" w:lineRule="atLeast"/>
        <w:rPr>
          <w:rFonts w:ascii="Arial" w:eastAsia="Times New Roman" w:hAnsi="Arial" w:cs="Arial"/>
          <w:color w:val="333333"/>
          <w:sz w:val="16"/>
          <w:szCs w:val="16"/>
          <w:lang w:eastAsia="ru-RU"/>
        </w:rPr>
      </w:pPr>
      <w:r w:rsidRPr="00615E86">
        <w:rPr>
          <w:rFonts w:ascii="Arial" w:eastAsia="Times New Roman" w:hAnsi="Arial" w:cs="Arial"/>
          <w:color w:val="333333"/>
          <w:sz w:val="16"/>
          <w:szCs w:val="16"/>
          <w:lang w:eastAsia="ru-RU"/>
        </w:rPr>
        <w:t>Как видно из материалов дела, администрацией города было издано распоряжение о проведении реконструкции ветхого строения с последующей передачей здания в аренду обществу для размещения в нем банка.</w:t>
      </w:r>
    </w:p>
    <w:p w:rsidR="00615E86" w:rsidRPr="00615E86" w:rsidRDefault="00615E86" w:rsidP="00615E86">
      <w:pPr>
        <w:shd w:val="clear" w:color="auto" w:fill="FFFFFF"/>
        <w:spacing w:after="183" w:line="193" w:lineRule="atLeast"/>
        <w:rPr>
          <w:rFonts w:ascii="Arial" w:eastAsia="Times New Roman" w:hAnsi="Arial" w:cs="Arial"/>
          <w:color w:val="333333"/>
          <w:sz w:val="16"/>
          <w:szCs w:val="16"/>
          <w:lang w:eastAsia="ru-RU"/>
        </w:rPr>
      </w:pPr>
      <w:r w:rsidRPr="00615E86">
        <w:rPr>
          <w:rFonts w:ascii="Arial" w:eastAsia="Times New Roman" w:hAnsi="Arial" w:cs="Arial"/>
          <w:color w:val="333333"/>
          <w:sz w:val="16"/>
          <w:szCs w:val="16"/>
          <w:lang w:eastAsia="ru-RU"/>
        </w:rPr>
        <w:t>Производителем работ указано общество при условии заключения договора строительного подряда, проект которого общество должно было представить в месячный срок.</w:t>
      </w:r>
    </w:p>
    <w:p w:rsidR="00615E86" w:rsidRPr="00615E86" w:rsidRDefault="00615E86" w:rsidP="00615E86">
      <w:pPr>
        <w:shd w:val="clear" w:color="auto" w:fill="FFFFFF"/>
        <w:spacing w:after="183" w:line="193" w:lineRule="atLeast"/>
        <w:rPr>
          <w:rFonts w:ascii="Arial" w:eastAsia="Times New Roman" w:hAnsi="Arial" w:cs="Arial"/>
          <w:color w:val="333333"/>
          <w:sz w:val="16"/>
          <w:szCs w:val="16"/>
          <w:lang w:eastAsia="ru-RU"/>
        </w:rPr>
      </w:pPr>
      <w:r w:rsidRPr="00615E86">
        <w:rPr>
          <w:rFonts w:ascii="Arial" w:eastAsia="Times New Roman" w:hAnsi="Arial" w:cs="Arial"/>
          <w:color w:val="333333"/>
          <w:sz w:val="16"/>
          <w:szCs w:val="16"/>
          <w:lang w:eastAsia="ru-RU"/>
        </w:rPr>
        <w:t>Возражая против иска, администрация сослалась на то, что проект договора не был представлен истцом в течение года.</w:t>
      </w:r>
    </w:p>
    <w:p w:rsidR="00615E86" w:rsidRPr="00615E86" w:rsidRDefault="00615E86" w:rsidP="00615E86">
      <w:pPr>
        <w:shd w:val="clear" w:color="auto" w:fill="FFFFFF"/>
        <w:spacing w:after="183" w:line="193" w:lineRule="atLeast"/>
        <w:rPr>
          <w:rFonts w:ascii="Arial" w:eastAsia="Times New Roman" w:hAnsi="Arial" w:cs="Arial"/>
          <w:color w:val="333333"/>
          <w:sz w:val="16"/>
          <w:szCs w:val="16"/>
          <w:lang w:eastAsia="ru-RU"/>
        </w:rPr>
      </w:pPr>
      <w:r w:rsidRPr="00615E86">
        <w:rPr>
          <w:rFonts w:ascii="Arial" w:eastAsia="Times New Roman" w:hAnsi="Arial" w:cs="Arial"/>
          <w:color w:val="333333"/>
          <w:sz w:val="16"/>
          <w:szCs w:val="16"/>
          <w:lang w:eastAsia="ru-RU"/>
        </w:rPr>
        <w:t>В связи с этим администрация отменила названное распоряжение и приняла решение о размещении в упомянутом здании магазина и передаче его другому подрядчику - будущему владельцу.</w:t>
      </w:r>
    </w:p>
    <w:p w:rsidR="00615E86" w:rsidRPr="00615E86" w:rsidRDefault="00615E86" w:rsidP="00615E86">
      <w:pPr>
        <w:shd w:val="clear" w:color="auto" w:fill="FFFFFF"/>
        <w:spacing w:after="183" w:line="193" w:lineRule="atLeast"/>
        <w:rPr>
          <w:rFonts w:ascii="Arial" w:eastAsia="Times New Roman" w:hAnsi="Arial" w:cs="Arial"/>
          <w:color w:val="333333"/>
          <w:sz w:val="16"/>
          <w:szCs w:val="16"/>
          <w:lang w:eastAsia="ru-RU"/>
        </w:rPr>
      </w:pPr>
      <w:r w:rsidRPr="00615E86">
        <w:rPr>
          <w:rFonts w:ascii="Arial" w:eastAsia="Times New Roman" w:hAnsi="Arial" w:cs="Arial"/>
          <w:color w:val="333333"/>
          <w:sz w:val="16"/>
          <w:szCs w:val="16"/>
          <w:lang w:eastAsia="ru-RU"/>
        </w:rPr>
        <w:t>Арбитражный суд в удовлетворении искового требования отказал по следующим основаниям.</w:t>
      </w:r>
    </w:p>
    <w:p w:rsidR="00615E86" w:rsidRPr="00615E86" w:rsidRDefault="00615E86" w:rsidP="00615E86">
      <w:pPr>
        <w:shd w:val="clear" w:color="auto" w:fill="FFFFFF"/>
        <w:spacing w:after="183" w:line="193" w:lineRule="atLeast"/>
        <w:rPr>
          <w:rFonts w:ascii="Arial" w:eastAsia="Times New Roman" w:hAnsi="Arial" w:cs="Arial"/>
          <w:color w:val="333333"/>
          <w:sz w:val="16"/>
          <w:szCs w:val="16"/>
          <w:lang w:eastAsia="ru-RU"/>
        </w:rPr>
      </w:pPr>
      <w:r w:rsidRPr="00615E86">
        <w:rPr>
          <w:rFonts w:ascii="Arial" w:eastAsia="Times New Roman" w:hAnsi="Arial" w:cs="Arial"/>
          <w:color w:val="333333"/>
          <w:sz w:val="16"/>
          <w:szCs w:val="16"/>
          <w:lang w:eastAsia="ru-RU"/>
        </w:rPr>
        <w:t>В соответствии со </w:t>
      </w:r>
      <w:r w:rsidRPr="00615E86">
        <w:rPr>
          <w:rFonts w:ascii="Arial" w:eastAsia="Times New Roman" w:hAnsi="Arial" w:cs="Arial"/>
          <w:color w:val="333333"/>
          <w:sz w:val="16"/>
          <w:lang w:eastAsia="ru-RU"/>
        </w:rPr>
        <w:t>статьей 740</w:t>
      </w:r>
      <w:r w:rsidRPr="00615E86">
        <w:rPr>
          <w:rFonts w:ascii="Arial" w:eastAsia="Times New Roman" w:hAnsi="Arial" w:cs="Arial"/>
          <w:color w:val="333333"/>
          <w:sz w:val="16"/>
          <w:szCs w:val="16"/>
          <w:lang w:eastAsia="ru-RU"/>
        </w:rPr>
        <w:t> Гражданского кодекса Российской Федерации</w:t>
      </w:r>
      <w:r w:rsidRPr="00615E86">
        <w:rPr>
          <w:rFonts w:ascii="Arial" w:eastAsia="Times New Roman" w:hAnsi="Arial" w:cs="Arial"/>
          <w:color w:val="333333"/>
          <w:sz w:val="16"/>
          <w:lang w:eastAsia="ru-RU"/>
        </w:rPr>
        <w:t>*</w:t>
      </w:r>
      <w:r w:rsidRPr="00615E86">
        <w:rPr>
          <w:rFonts w:ascii="Arial" w:eastAsia="Times New Roman" w:hAnsi="Arial" w:cs="Arial"/>
          <w:color w:val="333333"/>
          <w:sz w:val="16"/>
          <w:szCs w:val="16"/>
          <w:lang w:eastAsia="ru-RU"/>
        </w:rPr>
        <w:t> основанием для возникновения правоотношения по строительному подряду является договор, который в данном случае не заключался.</w:t>
      </w:r>
    </w:p>
    <w:p w:rsidR="00615E86" w:rsidRPr="00615E86" w:rsidRDefault="00615E86" w:rsidP="00615E86">
      <w:pPr>
        <w:shd w:val="clear" w:color="auto" w:fill="FFFFFF"/>
        <w:spacing w:after="183" w:line="193" w:lineRule="atLeast"/>
        <w:rPr>
          <w:rFonts w:ascii="Arial" w:eastAsia="Times New Roman" w:hAnsi="Arial" w:cs="Arial"/>
          <w:color w:val="333333"/>
          <w:sz w:val="16"/>
          <w:szCs w:val="16"/>
          <w:lang w:eastAsia="ru-RU"/>
        </w:rPr>
      </w:pPr>
      <w:r w:rsidRPr="00615E86">
        <w:rPr>
          <w:rFonts w:ascii="Arial" w:eastAsia="Times New Roman" w:hAnsi="Arial" w:cs="Arial"/>
          <w:color w:val="333333"/>
          <w:sz w:val="16"/>
          <w:szCs w:val="16"/>
          <w:lang w:eastAsia="ru-RU"/>
        </w:rPr>
        <w:t>Поэтому истец не вправе был начинать реконструкцию здания только на основании административного акта.</w:t>
      </w:r>
    </w:p>
    <w:p w:rsidR="00615E86" w:rsidRPr="00615E86" w:rsidRDefault="00615E86" w:rsidP="00615E86">
      <w:pPr>
        <w:shd w:val="clear" w:color="auto" w:fill="FFFFFF"/>
        <w:spacing w:after="183" w:line="193" w:lineRule="atLeast"/>
        <w:rPr>
          <w:rFonts w:ascii="Arial" w:eastAsia="Times New Roman" w:hAnsi="Arial" w:cs="Arial"/>
          <w:color w:val="333333"/>
          <w:sz w:val="16"/>
          <w:szCs w:val="16"/>
          <w:lang w:eastAsia="ru-RU"/>
        </w:rPr>
      </w:pPr>
      <w:r w:rsidRPr="00615E86">
        <w:rPr>
          <w:rFonts w:ascii="Arial" w:eastAsia="Times New Roman" w:hAnsi="Arial" w:cs="Arial"/>
          <w:color w:val="333333"/>
          <w:sz w:val="16"/>
          <w:szCs w:val="16"/>
          <w:lang w:eastAsia="ru-RU"/>
        </w:rPr>
        <w:t>Поскольку новое назначение здания исключало возможность использования выполненных истцом работ, администрация обоснованно отказалась принять и оплатить их.</w:t>
      </w:r>
    </w:p>
    <w:p w:rsidR="00615E86" w:rsidRPr="00615E86" w:rsidRDefault="00615E86" w:rsidP="00615E86">
      <w:pPr>
        <w:shd w:val="clear" w:color="auto" w:fill="FFFFFF"/>
        <w:spacing w:after="0" w:line="240" w:lineRule="auto"/>
        <w:rPr>
          <w:rFonts w:ascii="Arial" w:eastAsia="Times New Roman" w:hAnsi="Arial" w:cs="Arial"/>
          <w:color w:val="333333"/>
          <w:sz w:val="15"/>
          <w:szCs w:val="15"/>
          <w:lang w:eastAsia="ru-RU"/>
        </w:rPr>
      </w:pPr>
    </w:p>
    <w:p w:rsidR="00615E86" w:rsidRPr="00615E86" w:rsidRDefault="00615E86" w:rsidP="00615E86">
      <w:pPr>
        <w:shd w:val="clear" w:color="auto" w:fill="FFFFFF"/>
        <w:spacing w:after="183" w:line="193" w:lineRule="atLeast"/>
        <w:rPr>
          <w:rFonts w:ascii="Arial" w:eastAsia="Times New Roman" w:hAnsi="Arial" w:cs="Arial"/>
          <w:color w:val="333333"/>
          <w:sz w:val="16"/>
          <w:szCs w:val="16"/>
          <w:lang w:eastAsia="ru-RU"/>
        </w:rPr>
      </w:pPr>
      <w:r w:rsidRPr="00615E86">
        <w:rPr>
          <w:rFonts w:ascii="Arial" w:eastAsia="Times New Roman" w:hAnsi="Arial" w:cs="Arial"/>
          <w:color w:val="333333"/>
          <w:sz w:val="16"/>
          <w:lang w:eastAsia="ru-RU"/>
        </w:rPr>
        <w:t>2. Признание договора строительного подряда недействительной сделкой не является безусловным основанием для отказа от оплаты работ.</w:t>
      </w:r>
    </w:p>
    <w:p w:rsidR="00615E86" w:rsidRPr="00615E86" w:rsidRDefault="00615E86" w:rsidP="00615E86">
      <w:pPr>
        <w:shd w:val="clear" w:color="auto" w:fill="FFFFFF"/>
        <w:spacing w:after="183" w:line="193" w:lineRule="atLeast"/>
        <w:rPr>
          <w:rFonts w:ascii="Arial" w:eastAsia="Times New Roman" w:hAnsi="Arial" w:cs="Arial"/>
          <w:color w:val="333333"/>
          <w:sz w:val="16"/>
          <w:szCs w:val="16"/>
          <w:lang w:eastAsia="ru-RU"/>
        </w:rPr>
      </w:pPr>
      <w:r w:rsidRPr="00615E86">
        <w:rPr>
          <w:rFonts w:ascii="Arial" w:eastAsia="Times New Roman" w:hAnsi="Arial" w:cs="Arial"/>
          <w:color w:val="333333"/>
          <w:sz w:val="16"/>
          <w:szCs w:val="16"/>
          <w:lang w:eastAsia="ru-RU"/>
        </w:rPr>
        <w:t>Подрядчик обратился в арбитражный суд с иском о взыскании с заказчика стоимости работ, выполненных при строительстве цеха обжига керамических изделий, что подтверждено актом приемки работ.</w:t>
      </w:r>
    </w:p>
    <w:p w:rsidR="00615E86" w:rsidRPr="00615E86" w:rsidRDefault="00615E86" w:rsidP="00615E86">
      <w:pPr>
        <w:shd w:val="clear" w:color="auto" w:fill="FFFFFF"/>
        <w:spacing w:after="183" w:line="193" w:lineRule="atLeast"/>
        <w:rPr>
          <w:rFonts w:ascii="Arial" w:eastAsia="Times New Roman" w:hAnsi="Arial" w:cs="Arial"/>
          <w:color w:val="333333"/>
          <w:sz w:val="16"/>
          <w:szCs w:val="16"/>
          <w:lang w:eastAsia="ru-RU"/>
        </w:rPr>
      </w:pPr>
      <w:r w:rsidRPr="00615E86">
        <w:rPr>
          <w:rFonts w:ascii="Arial" w:eastAsia="Times New Roman" w:hAnsi="Arial" w:cs="Arial"/>
          <w:color w:val="333333"/>
          <w:sz w:val="16"/>
          <w:szCs w:val="16"/>
          <w:lang w:eastAsia="ru-RU"/>
        </w:rPr>
        <w:lastRenderedPageBreak/>
        <w:t>Заказчик заявил встречное требование о признании договора ничтожной сделкой.</w:t>
      </w:r>
    </w:p>
    <w:p w:rsidR="00615E86" w:rsidRPr="00615E86" w:rsidRDefault="00615E86" w:rsidP="00615E86">
      <w:pPr>
        <w:shd w:val="clear" w:color="auto" w:fill="FFFFFF"/>
        <w:spacing w:after="183" w:line="193" w:lineRule="atLeast"/>
        <w:rPr>
          <w:rFonts w:ascii="Arial" w:eastAsia="Times New Roman" w:hAnsi="Arial" w:cs="Arial"/>
          <w:color w:val="333333"/>
          <w:sz w:val="16"/>
          <w:szCs w:val="16"/>
          <w:lang w:eastAsia="ru-RU"/>
        </w:rPr>
      </w:pPr>
      <w:r w:rsidRPr="00615E86">
        <w:rPr>
          <w:rFonts w:ascii="Arial" w:eastAsia="Times New Roman" w:hAnsi="Arial" w:cs="Arial"/>
          <w:color w:val="333333"/>
          <w:sz w:val="16"/>
          <w:szCs w:val="16"/>
          <w:lang w:eastAsia="ru-RU"/>
        </w:rPr>
        <w:t>Суд первой инстанции удовлетворил встречный иск, согласившись с доводами заказчика о ничтожности договора в силу </w:t>
      </w:r>
      <w:r w:rsidRPr="00615E86">
        <w:rPr>
          <w:rFonts w:ascii="Arial" w:eastAsia="Times New Roman" w:hAnsi="Arial" w:cs="Arial"/>
          <w:color w:val="333333"/>
          <w:sz w:val="16"/>
          <w:lang w:eastAsia="ru-RU"/>
        </w:rPr>
        <w:t>статьи 168</w:t>
      </w:r>
      <w:r w:rsidRPr="00615E86">
        <w:rPr>
          <w:rFonts w:ascii="Arial" w:eastAsia="Times New Roman" w:hAnsi="Arial" w:cs="Arial"/>
          <w:color w:val="333333"/>
          <w:sz w:val="16"/>
          <w:szCs w:val="16"/>
          <w:lang w:eastAsia="ru-RU"/>
        </w:rPr>
        <w:t> ГК РФ.</w:t>
      </w:r>
    </w:p>
    <w:p w:rsidR="00615E86" w:rsidRPr="00615E86" w:rsidRDefault="00615E86" w:rsidP="00615E86">
      <w:pPr>
        <w:shd w:val="clear" w:color="auto" w:fill="FFFFFF"/>
        <w:spacing w:after="183" w:line="193" w:lineRule="atLeast"/>
        <w:rPr>
          <w:rFonts w:ascii="Arial" w:eastAsia="Times New Roman" w:hAnsi="Arial" w:cs="Arial"/>
          <w:color w:val="333333"/>
          <w:sz w:val="16"/>
          <w:szCs w:val="16"/>
          <w:lang w:eastAsia="ru-RU"/>
        </w:rPr>
      </w:pPr>
      <w:r w:rsidRPr="00615E86">
        <w:rPr>
          <w:rFonts w:ascii="Arial" w:eastAsia="Times New Roman" w:hAnsi="Arial" w:cs="Arial"/>
          <w:color w:val="333333"/>
          <w:sz w:val="16"/>
          <w:szCs w:val="16"/>
          <w:lang w:eastAsia="ru-RU"/>
        </w:rPr>
        <w:t>В соответствии со </w:t>
      </w:r>
      <w:r w:rsidRPr="00615E86">
        <w:rPr>
          <w:rFonts w:ascii="Arial" w:eastAsia="Times New Roman" w:hAnsi="Arial" w:cs="Arial"/>
          <w:color w:val="333333"/>
          <w:sz w:val="16"/>
          <w:lang w:eastAsia="ru-RU"/>
        </w:rPr>
        <w:t>статьей 167</w:t>
      </w:r>
      <w:r w:rsidRPr="00615E86">
        <w:rPr>
          <w:rFonts w:ascii="Arial" w:eastAsia="Times New Roman" w:hAnsi="Arial" w:cs="Arial"/>
          <w:color w:val="333333"/>
          <w:sz w:val="16"/>
          <w:szCs w:val="16"/>
          <w:lang w:eastAsia="ru-RU"/>
        </w:rPr>
        <w:t xml:space="preserve"> ГК РФ при признании сделки недействительной каждая из сторон обязана возвратить другой все полученное по сделке, а в случае невозможности </w:t>
      </w:r>
      <w:proofErr w:type="gramStart"/>
      <w:r w:rsidRPr="00615E86">
        <w:rPr>
          <w:rFonts w:ascii="Arial" w:eastAsia="Times New Roman" w:hAnsi="Arial" w:cs="Arial"/>
          <w:color w:val="333333"/>
          <w:sz w:val="16"/>
          <w:szCs w:val="16"/>
          <w:lang w:eastAsia="ru-RU"/>
        </w:rPr>
        <w:t>возвратить полученное в натуре возместить</w:t>
      </w:r>
      <w:proofErr w:type="gramEnd"/>
      <w:r w:rsidRPr="00615E86">
        <w:rPr>
          <w:rFonts w:ascii="Arial" w:eastAsia="Times New Roman" w:hAnsi="Arial" w:cs="Arial"/>
          <w:color w:val="333333"/>
          <w:sz w:val="16"/>
          <w:szCs w:val="16"/>
          <w:lang w:eastAsia="ru-RU"/>
        </w:rPr>
        <w:t xml:space="preserve"> его стоимость.</w:t>
      </w:r>
    </w:p>
    <w:p w:rsidR="00615E86" w:rsidRPr="00615E86" w:rsidRDefault="00615E86" w:rsidP="00615E86">
      <w:pPr>
        <w:shd w:val="clear" w:color="auto" w:fill="FFFFFF"/>
        <w:spacing w:after="183" w:line="193" w:lineRule="atLeast"/>
        <w:rPr>
          <w:rFonts w:ascii="Arial" w:eastAsia="Times New Roman" w:hAnsi="Arial" w:cs="Arial"/>
          <w:color w:val="333333"/>
          <w:sz w:val="16"/>
          <w:szCs w:val="16"/>
          <w:lang w:eastAsia="ru-RU"/>
        </w:rPr>
      </w:pPr>
      <w:r w:rsidRPr="00615E86">
        <w:rPr>
          <w:rFonts w:ascii="Arial" w:eastAsia="Times New Roman" w:hAnsi="Arial" w:cs="Arial"/>
          <w:color w:val="333333"/>
          <w:sz w:val="16"/>
          <w:szCs w:val="16"/>
          <w:lang w:eastAsia="ru-RU"/>
        </w:rPr>
        <w:t>Возврат выполненных работ и использованных при их исполнении материалов невозможен. Однако подписание акта заказчиком свидетельствует о потребительской ценности для него этих работ и желании ими воспользоваться. При таких обстоятельствах заявленное исковое требование подлежит удовлетворению, а понесенные подрядчиком затраты - компенсации.</w:t>
      </w:r>
    </w:p>
    <w:p w:rsidR="00615E86" w:rsidRPr="00615E86" w:rsidRDefault="00615E86" w:rsidP="00615E86">
      <w:pPr>
        <w:shd w:val="clear" w:color="auto" w:fill="FFFFFF"/>
        <w:spacing w:after="0" w:line="240" w:lineRule="auto"/>
        <w:rPr>
          <w:rFonts w:ascii="Arial" w:eastAsia="Times New Roman" w:hAnsi="Arial" w:cs="Arial"/>
          <w:color w:val="333333"/>
          <w:sz w:val="15"/>
          <w:szCs w:val="15"/>
          <w:lang w:eastAsia="ru-RU"/>
        </w:rPr>
      </w:pPr>
    </w:p>
    <w:p w:rsidR="00615E86" w:rsidRPr="00615E86" w:rsidRDefault="00615E86" w:rsidP="00615E86">
      <w:pPr>
        <w:shd w:val="clear" w:color="auto" w:fill="FFFFFF"/>
        <w:spacing w:after="183" w:line="193" w:lineRule="atLeast"/>
        <w:rPr>
          <w:rFonts w:ascii="Arial" w:eastAsia="Times New Roman" w:hAnsi="Arial" w:cs="Arial"/>
          <w:color w:val="333333"/>
          <w:sz w:val="16"/>
          <w:szCs w:val="16"/>
          <w:lang w:eastAsia="ru-RU"/>
        </w:rPr>
      </w:pPr>
      <w:r w:rsidRPr="00615E86">
        <w:rPr>
          <w:rFonts w:ascii="Arial" w:eastAsia="Times New Roman" w:hAnsi="Arial" w:cs="Arial"/>
          <w:color w:val="333333"/>
          <w:sz w:val="16"/>
          <w:lang w:eastAsia="ru-RU"/>
        </w:rPr>
        <w:t>3. Расчеты по договору строительного подряда, заключенного неуполномоченным лицом, но впоследствии одобренного заказчиком, должны быть произведены в установленном порядке.</w:t>
      </w:r>
    </w:p>
    <w:p w:rsidR="00615E86" w:rsidRPr="00615E86" w:rsidRDefault="00615E86" w:rsidP="00615E86">
      <w:pPr>
        <w:shd w:val="clear" w:color="auto" w:fill="FFFFFF"/>
        <w:spacing w:after="183" w:line="193" w:lineRule="atLeast"/>
        <w:rPr>
          <w:rFonts w:ascii="Arial" w:eastAsia="Times New Roman" w:hAnsi="Arial" w:cs="Arial"/>
          <w:color w:val="333333"/>
          <w:sz w:val="16"/>
          <w:szCs w:val="16"/>
          <w:lang w:eastAsia="ru-RU"/>
        </w:rPr>
      </w:pPr>
      <w:r w:rsidRPr="00615E86">
        <w:rPr>
          <w:rFonts w:ascii="Arial" w:eastAsia="Times New Roman" w:hAnsi="Arial" w:cs="Arial"/>
          <w:color w:val="333333"/>
          <w:sz w:val="16"/>
          <w:szCs w:val="16"/>
          <w:lang w:eastAsia="ru-RU"/>
        </w:rPr>
        <w:t xml:space="preserve">Подрядчик обратился </w:t>
      </w:r>
      <w:proofErr w:type="gramStart"/>
      <w:r w:rsidRPr="00615E86">
        <w:rPr>
          <w:rFonts w:ascii="Arial" w:eastAsia="Times New Roman" w:hAnsi="Arial" w:cs="Arial"/>
          <w:color w:val="333333"/>
          <w:sz w:val="16"/>
          <w:szCs w:val="16"/>
          <w:lang w:eastAsia="ru-RU"/>
        </w:rPr>
        <w:t>в арбитражный суд с иском о взыскании с предприятия-заказчика стоимости выполненных работ на основании</w:t>
      </w:r>
      <w:proofErr w:type="gramEnd"/>
      <w:r w:rsidRPr="00615E86">
        <w:rPr>
          <w:rFonts w:ascii="Arial" w:eastAsia="Times New Roman" w:hAnsi="Arial" w:cs="Arial"/>
          <w:color w:val="333333"/>
          <w:sz w:val="16"/>
          <w:szCs w:val="16"/>
          <w:lang w:eastAsia="ru-RU"/>
        </w:rPr>
        <w:t xml:space="preserve"> акта приемки результатов работ.</w:t>
      </w:r>
    </w:p>
    <w:p w:rsidR="00615E86" w:rsidRPr="00615E86" w:rsidRDefault="00615E86" w:rsidP="00615E86">
      <w:pPr>
        <w:shd w:val="clear" w:color="auto" w:fill="FFFFFF"/>
        <w:spacing w:after="183" w:line="193" w:lineRule="atLeast"/>
        <w:rPr>
          <w:rFonts w:ascii="Arial" w:eastAsia="Times New Roman" w:hAnsi="Arial" w:cs="Arial"/>
          <w:color w:val="333333"/>
          <w:sz w:val="16"/>
          <w:szCs w:val="16"/>
          <w:lang w:eastAsia="ru-RU"/>
        </w:rPr>
      </w:pPr>
      <w:r w:rsidRPr="00615E86">
        <w:rPr>
          <w:rFonts w:ascii="Arial" w:eastAsia="Times New Roman" w:hAnsi="Arial" w:cs="Arial"/>
          <w:color w:val="333333"/>
          <w:sz w:val="16"/>
          <w:szCs w:val="16"/>
          <w:lang w:eastAsia="ru-RU"/>
        </w:rPr>
        <w:t>Заказчик заявил встречное требование о признании договора недействительным, так как он подписан неуполномоченным лицом.</w:t>
      </w:r>
    </w:p>
    <w:p w:rsidR="00615E86" w:rsidRPr="00615E86" w:rsidRDefault="00615E86" w:rsidP="00615E86">
      <w:pPr>
        <w:shd w:val="clear" w:color="auto" w:fill="FFFFFF"/>
        <w:spacing w:after="183" w:line="193" w:lineRule="atLeast"/>
        <w:rPr>
          <w:rFonts w:ascii="Arial" w:eastAsia="Times New Roman" w:hAnsi="Arial" w:cs="Arial"/>
          <w:color w:val="333333"/>
          <w:sz w:val="16"/>
          <w:szCs w:val="16"/>
          <w:lang w:eastAsia="ru-RU"/>
        </w:rPr>
      </w:pPr>
      <w:r w:rsidRPr="00615E86">
        <w:rPr>
          <w:rFonts w:ascii="Arial" w:eastAsia="Times New Roman" w:hAnsi="Arial" w:cs="Arial"/>
          <w:color w:val="333333"/>
          <w:sz w:val="16"/>
          <w:szCs w:val="16"/>
          <w:lang w:eastAsia="ru-RU"/>
        </w:rPr>
        <w:t>Суд первой инстанции удовлетворил встречный иск, согласившись с доводами заказчика о недействительности письменного договора, и отказал в иске о взыскании стоимости работ.</w:t>
      </w:r>
    </w:p>
    <w:p w:rsidR="00615E86" w:rsidRPr="00615E86" w:rsidRDefault="00615E86" w:rsidP="00615E86">
      <w:pPr>
        <w:shd w:val="clear" w:color="auto" w:fill="FFFFFF"/>
        <w:spacing w:after="183" w:line="193" w:lineRule="atLeast"/>
        <w:rPr>
          <w:rFonts w:ascii="Arial" w:eastAsia="Times New Roman" w:hAnsi="Arial" w:cs="Arial"/>
          <w:color w:val="333333"/>
          <w:sz w:val="16"/>
          <w:szCs w:val="16"/>
          <w:lang w:eastAsia="ru-RU"/>
        </w:rPr>
      </w:pPr>
      <w:r w:rsidRPr="00615E86">
        <w:rPr>
          <w:rFonts w:ascii="Arial" w:eastAsia="Times New Roman" w:hAnsi="Arial" w:cs="Arial"/>
          <w:color w:val="333333"/>
          <w:sz w:val="16"/>
          <w:szCs w:val="16"/>
          <w:lang w:eastAsia="ru-RU"/>
        </w:rPr>
        <w:t>Апелляционная инстанция отменила решение, удовлетворила исковое требование и отказала во встречном иске по следующим основаниям.</w:t>
      </w:r>
    </w:p>
    <w:p w:rsidR="00615E86" w:rsidRPr="00615E86" w:rsidRDefault="00615E86" w:rsidP="00615E86">
      <w:pPr>
        <w:shd w:val="clear" w:color="auto" w:fill="FFFFFF"/>
        <w:spacing w:after="183" w:line="193" w:lineRule="atLeast"/>
        <w:rPr>
          <w:rFonts w:ascii="Arial" w:eastAsia="Times New Roman" w:hAnsi="Arial" w:cs="Arial"/>
          <w:color w:val="333333"/>
          <w:sz w:val="16"/>
          <w:szCs w:val="16"/>
          <w:lang w:eastAsia="ru-RU"/>
        </w:rPr>
      </w:pPr>
      <w:r w:rsidRPr="00615E86">
        <w:rPr>
          <w:rFonts w:ascii="Arial" w:eastAsia="Times New Roman" w:hAnsi="Arial" w:cs="Arial"/>
          <w:color w:val="333333"/>
          <w:sz w:val="16"/>
          <w:szCs w:val="16"/>
          <w:lang w:eastAsia="ru-RU"/>
        </w:rPr>
        <w:t>В период строительства предприятие производило промежуточные платежи. В деле имеются документы за подписью руководителя предприятия, в которых обсуждаются особенности производства отдельных видов работ и качество используемых материалов.</w:t>
      </w:r>
    </w:p>
    <w:p w:rsidR="00615E86" w:rsidRPr="00615E86" w:rsidRDefault="00615E86" w:rsidP="00615E86">
      <w:pPr>
        <w:shd w:val="clear" w:color="auto" w:fill="FFFFFF"/>
        <w:spacing w:after="183" w:line="193" w:lineRule="atLeast"/>
        <w:rPr>
          <w:rFonts w:ascii="Arial" w:eastAsia="Times New Roman" w:hAnsi="Arial" w:cs="Arial"/>
          <w:color w:val="333333"/>
          <w:sz w:val="16"/>
          <w:szCs w:val="16"/>
          <w:lang w:eastAsia="ru-RU"/>
        </w:rPr>
      </w:pPr>
      <w:r w:rsidRPr="00615E86">
        <w:rPr>
          <w:rFonts w:ascii="Arial" w:eastAsia="Times New Roman" w:hAnsi="Arial" w:cs="Arial"/>
          <w:color w:val="333333"/>
          <w:sz w:val="16"/>
          <w:szCs w:val="16"/>
          <w:lang w:eastAsia="ru-RU"/>
        </w:rPr>
        <w:t>Все это свидетельствует о последующем одобрении сделки заказчиком в лице компетентного органа (</w:t>
      </w:r>
      <w:r w:rsidRPr="00615E86">
        <w:rPr>
          <w:rFonts w:ascii="Arial" w:eastAsia="Times New Roman" w:hAnsi="Arial" w:cs="Arial"/>
          <w:color w:val="333333"/>
          <w:sz w:val="16"/>
          <w:lang w:eastAsia="ru-RU"/>
        </w:rPr>
        <w:t>статья 183</w:t>
      </w:r>
      <w:r w:rsidRPr="00615E86">
        <w:rPr>
          <w:rFonts w:ascii="Arial" w:eastAsia="Times New Roman" w:hAnsi="Arial" w:cs="Arial"/>
          <w:color w:val="333333"/>
          <w:sz w:val="16"/>
          <w:szCs w:val="16"/>
          <w:lang w:eastAsia="ru-RU"/>
        </w:rPr>
        <w:t> ГК РФ).</w:t>
      </w:r>
    </w:p>
    <w:p w:rsidR="00615E86" w:rsidRPr="00615E86" w:rsidRDefault="00615E86" w:rsidP="00615E86">
      <w:pPr>
        <w:shd w:val="clear" w:color="auto" w:fill="FFFFFF"/>
        <w:spacing w:after="183" w:line="193" w:lineRule="atLeast"/>
        <w:rPr>
          <w:rFonts w:ascii="Arial" w:eastAsia="Times New Roman" w:hAnsi="Arial" w:cs="Arial"/>
          <w:color w:val="333333"/>
          <w:sz w:val="16"/>
          <w:szCs w:val="16"/>
          <w:lang w:eastAsia="ru-RU"/>
        </w:rPr>
      </w:pPr>
      <w:r w:rsidRPr="00615E86">
        <w:rPr>
          <w:rFonts w:ascii="Arial" w:eastAsia="Times New Roman" w:hAnsi="Arial" w:cs="Arial"/>
          <w:color w:val="333333"/>
          <w:sz w:val="16"/>
          <w:szCs w:val="16"/>
          <w:lang w:eastAsia="ru-RU"/>
        </w:rPr>
        <w:t>Поскольку обусловленная договором работа выполнена и заказчиком это не оспаривается, стоимость ее подлежит взысканию.</w:t>
      </w:r>
    </w:p>
    <w:p w:rsidR="00615E86" w:rsidRPr="00615E86" w:rsidRDefault="00615E86" w:rsidP="00615E86">
      <w:pPr>
        <w:shd w:val="clear" w:color="auto" w:fill="FFFFFF"/>
        <w:spacing w:after="0" w:line="240" w:lineRule="auto"/>
        <w:rPr>
          <w:rFonts w:ascii="Arial" w:eastAsia="Times New Roman" w:hAnsi="Arial" w:cs="Arial"/>
          <w:color w:val="333333"/>
          <w:sz w:val="15"/>
          <w:szCs w:val="15"/>
          <w:lang w:eastAsia="ru-RU"/>
        </w:rPr>
      </w:pPr>
    </w:p>
    <w:p w:rsidR="00615E86" w:rsidRPr="00615E86" w:rsidRDefault="00615E86" w:rsidP="00615E86">
      <w:pPr>
        <w:shd w:val="clear" w:color="auto" w:fill="FFFFFF"/>
        <w:spacing w:after="183" w:line="193" w:lineRule="atLeast"/>
        <w:rPr>
          <w:rFonts w:ascii="Arial" w:eastAsia="Times New Roman" w:hAnsi="Arial" w:cs="Arial"/>
          <w:color w:val="333333"/>
          <w:sz w:val="16"/>
          <w:szCs w:val="16"/>
          <w:lang w:eastAsia="ru-RU"/>
        </w:rPr>
      </w:pPr>
      <w:r w:rsidRPr="00615E86">
        <w:rPr>
          <w:rFonts w:ascii="Arial" w:eastAsia="Times New Roman" w:hAnsi="Arial" w:cs="Arial"/>
          <w:color w:val="333333"/>
          <w:sz w:val="16"/>
          <w:lang w:eastAsia="ru-RU"/>
        </w:rPr>
        <w:t>4. Договор строительного подряда считается незаключенным, если в нем отсутствует условие о сроке выполнения работ.</w:t>
      </w:r>
    </w:p>
    <w:p w:rsidR="00615E86" w:rsidRPr="00615E86" w:rsidRDefault="00615E86" w:rsidP="00615E86">
      <w:pPr>
        <w:shd w:val="clear" w:color="auto" w:fill="FFFFFF"/>
        <w:spacing w:after="183" w:line="193" w:lineRule="atLeast"/>
        <w:rPr>
          <w:rFonts w:ascii="Arial" w:eastAsia="Times New Roman" w:hAnsi="Arial" w:cs="Arial"/>
          <w:color w:val="333333"/>
          <w:sz w:val="16"/>
          <w:szCs w:val="16"/>
          <w:lang w:eastAsia="ru-RU"/>
        </w:rPr>
      </w:pPr>
      <w:r w:rsidRPr="00615E86">
        <w:rPr>
          <w:rFonts w:ascii="Arial" w:eastAsia="Times New Roman" w:hAnsi="Arial" w:cs="Arial"/>
          <w:color w:val="333333"/>
          <w:sz w:val="16"/>
          <w:szCs w:val="16"/>
          <w:lang w:eastAsia="ru-RU"/>
        </w:rPr>
        <w:t xml:space="preserve">Генеральный подрядчик обратился </w:t>
      </w:r>
      <w:proofErr w:type="gramStart"/>
      <w:r w:rsidRPr="00615E86">
        <w:rPr>
          <w:rFonts w:ascii="Arial" w:eastAsia="Times New Roman" w:hAnsi="Arial" w:cs="Arial"/>
          <w:color w:val="333333"/>
          <w:sz w:val="16"/>
          <w:szCs w:val="16"/>
          <w:lang w:eastAsia="ru-RU"/>
        </w:rPr>
        <w:t>в арбитражный суд с иском о взыскании с заказчика установленных договором строительного подряда пеней за просрочку</w:t>
      </w:r>
      <w:proofErr w:type="gramEnd"/>
      <w:r w:rsidRPr="00615E86">
        <w:rPr>
          <w:rFonts w:ascii="Arial" w:eastAsia="Times New Roman" w:hAnsi="Arial" w:cs="Arial"/>
          <w:color w:val="333333"/>
          <w:sz w:val="16"/>
          <w:szCs w:val="16"/>
          <w:lang w:eastAsia="ru-RU"/>
        </w:rPr>
        <w:t xml:space="preserve"> передачи технической документации для производства работ.</w:t>
      </w:r>
    </w:p>
    <w:p w:rsidR="00615E86" w:rsidRPr="00615E86" w:rsidRDefault="00615E86" w:rsidP="00615E86">
      <w:pPr>
        <w:shd w:val="clear" w:color="auto" w:fill="FFFFFF"/>
        <w:spacing w:after="183" w:line="193" w:lineRule="atLeast"/>
        <w:rPr>
          <w:rFonts w:ascii="Arial" w:eastAsia="Times New Roman" w:hAnsi="Arial" w:cs="Arial"/>
          <w:color w:val="333333"/>
          <w:sz w:val="16"/>
          <w:szCs w:val="16"/>
          <w:lang w:eastAsia="ru-RU"/>
        </w:rPr>
      </w:pPr>
      <w:r w:rsidRPr="00615E86">
        <w:rPr>
          <w:rFonts w:ascii="Arial" w:eastAsia="Times New Roman" w:hAnsi="Arial" w:cs="Arial"/>
          <w:color w:val="333333"/>
          <w:sz w:val="16"/>
          <w:szCs w:val="16"/>
          <w:lang w:eastAsia="ru-RU"/>
        </w:rPr>
        <w:t>Возражая против заявленного иска, ответчик сослался на то, что, поскольку в договоре подряда отсутствует условие о сроке выполнения работ, он считается незаключенным.</w:t>
      </w:r>
    </w:p>
    <w:p w:rsidR="00615E86" w:rsidRPr="00615E86" w:rsidRDefault="00615E86" w:rsidP="00615E86">
      <w:pPr>
        <w:shd w:val="clear" w:color="auto" w:fill="FFFFFF"/>
        <w:spacing w:after="183" w:line="193" w:lineRule="atLeast"/>
        <w:rPr>
          <w:rFonts w:ascii="Arial" w:eastAsia="Times New Roman" w:hAnsi="Arial" w:cs="Arial"/>
          <w:color w:val="333333"/>
          <w:sz w:val="16"/>
          <w:szCs w:val="16"/>
          <w:lang w:eastAsia="ru-RU"/>
        </w:rPr>
      </w:pPr>
      <w:r w:rsidRPr="00615E86">
        <w:rPr>
          <w:rFonts w:ascii="Arial" w:eastAsia="Times New Roman" w:hAnsi="Arial" w:cs="Arial"/>
          <w:color w:val="333333"/>
          <w:sz w:val="16"/>
          <w:szCs w:val="16"/>
          <w:lang w:eastAsia="ru-RU"/>
        </w:rPr>
        <w:t>Суд отказал в удовлетворении иска по следующим основаниям.</w:t>
      </w:r>
    </w:p>
    <w:p w:rsidR="00615E86" w:rsidRPr="00615E86" w:rsidRDefault="00615E86" w:rsidP="00615E86">
      <w:pPr>
        <w:shd w:val="clear" w:color="auto" w:fill="FFFFFF"/>
        <w:spacing w:after="183" w:line="193" w:lineRule="atLeast"/>
        <w:rPr>
          <w:rFonts w:ascii="Arial" w:eastAsia="Times New Roman" w:hAnsi="Arial" w:cs="Arial"/>
          <w:color w:val="333333"/>
          <w:sz w:val="16"/>
          <w:szCs w:val="16"/>
          <w:lang w:eastAsia="ru-RU"/>
        </w:rPr>
      </w:pPr>
      <w:r w:rsidRPr="00615E86">
        <w:rPr>
          <w:rFonts w:ascii="Arial" w:eastAsia="Times New Roman" w:hAnsi="Arial" w:cs="Arial"/>
          <w:color w:val="333333"/>
          <w:sz w:val="16"/>
          <w:szCs w:val="16"/>
          <w:lang w:eastAsia="ru-RU"/>
        </w:rPr>
        <w:t>В соответствии со </w:t>
      </w:r>
      <w:r w:rsidRPr="00615E86">
        <w:rPr>
          <w:rFonts w:ascii="Arial" w:eastAsia="Times New Roman" w:hAnsi="Arial" w:cs="Arial"/>
          <w:color w:val="333333"/>
          <w:sz w:val="16"/>
          <w:lang w:eastAsia="ru-RU"/>
        </w:rPr>
        <w:t>статьей 740</w:t>
      </w:r>
      <w:r w:rsidRPr="00615E86">
        <w:rPr>
          <w:rFonts w:ascii="Arial" w:eastAsia="Times New Roman" w:hAnsi="Arial" w:cs="Arial"/>
          <w:color w:val="333333"/>
          <w:sz w:val="16"/>
          <w:szCs w:val="16"/>
          <w:lang w:eastAsia="ru-RU"/>
        </w:rPr>
        <w:t> ГК РФ по договору строительного подряда подрядчик обязуется в установленный срок по заданию заказчика построить определенный объект либо выполнить иные строительные работы. Следовательно, условие о сроке окончания работ является существенным условием договора. Поскольку в договоре это условие отсутствовало, в силу </w:t>
      </w:r>
      <w:r w:rsidRPr="00615E86">
        <w:rPr>
          <w:rFonts w:ascii="Arial" w:eastAsia="Times New Roman" w:hAnsi="Arial" w:cs="Arial"/>
          <w:color w:val="333333"/>
          <w:sz w:val="16"/>
          <w:lang w:eastAsia="ru-RU"/>
        </w:rPr>
        <w:t>статьи 432</w:t>
      </w:r>
      <w:r w:rsidRPr="00615E86">
        <w:rPr>
          <w:rFonts w:ascii="Arial" w:eastAsia="Times New Roman" w:hAnsi="Arial" w:cs="Arial"/>
          <w:color w:val="333333"/>
          <w:sz w:val="16"/>
          <w:szCs w:val="16"/>
          <w:lang w:eastAsia="ru-RU"/>
        </w:rPr>
        <w:t> ГК РФ данный договор следует считать незаключенным. Таким образом, у заказчика не возникло обязательства по передаче документации. Поэтому и пени, установленные этим договором, взысканию не подлежат.</w:t>
      </w:r>
    </w:p>
    <w:p w:rsidR="00615E86" w:rsidRPr="00615E86" w:rsidRDefault="00615E86" w:rsidP="00615E86">
      <w:pPr>
        <w:shd w:val="clear" w:color="auto" w:fill="FFFFFF"/>
        <w:spacing w:after="0" w:line="240" w:lineRule="auto"/>
        <w:rPr>
          <w:rFonts w:ascii="Arial" w:eastAsia="Times New Roman" w:hAnsi="Arial" w:cs="Arial"/>
          <w:color w:val="333333"/>
          <w:sz w:val="15"/>
          <w:szCs w:val="15"/>
          <w:lang w:eastAsia="ru-RU"/>
        </w:rPr>
      </w:pPr>
    </w:p>
    <w:p w:rsidR="00615E86" w:rsidRPr="00615E86" w:rsidRDefault="00615E86" w:rsidP="00615E86">
      <w:pPr>
        <w:shd w:val="clear" w:color="auto" w:fill="FFFFFF"/>
        <w:spacing w:after="183" w:line="193" w:lineRule="atLeast"/>
        <w:rPr>
          <w:rFonts w:ascii="Arial" w:eastAsia="Times New Roman" w:hAnsi="Arial" w:cs="Arial"/>
          <w:color w:val="333333"/>
          <w:sz w:val="16"/>
          <w:szCs w:val="16"/>
          <w:lang w:eastAsia="ru-RU"/>
        </w:rPr>
      </w:pPr>
      <w:r w:rsidRPr="00615E86">
        <w:rPr>
          <w:rFonts w:ascii="Arial" w:eastAsia="Times New Roman" w:hAnsi="Arial" w:cs="Arial"/>
          <w:color w:val="333333"/>
          <w:sz w:val="16"/>
          <w:lang w:eastAsia="ru-RU"/>
        </w:rPr>
        <w:t>5. Отсутствие утвержденной в установленном порядке технической документации не является безусловным основанием для признания договора незаключенным.</w:t>
      </w:r>
    </w:p>
    <w:p w:rsidR="00615E86" w:rsidRPr="00615E86" w:rsidRDefault="00615E86" w:rsidP="00615E86">
      <w:pPr>
        <w:shd w:val="clear" w:color="auto" w:fill="FFFFFF"/>
        <w:spacing w:after="183" w:line="193" w:lineRule="atLeast"/>
        <w:rPr>
          <w:rFonts w:ascii="Arial" w:eastAsia="Times New Roman" w:hAnsi="Arial" w:cs="Arial"/>
          <w:color w:val="333333"/>
          <w:sz w:val="16"/>
          <w:szCs w:val="16"/>
          <w:lang w:eastAsia="ru-RU"/>
        </w:rPr>
      </w:pPr>
      <w:r w:rsidRPr="00615E86">
        <w:rPr>
          <w:rFonts w:ascii="Arial" w:eastAsia="Times New Roman" w:hAnsi="Arial" w:cs="Arial"/>
          <w:color w:val="333333"/>
          <w:sz w:val="16"/>
          <w:szCs w:val="16"/>
          <w:lang w:eastAsia="ru-RU"/>
        </w:rPr>
        <w:t xml:space="preserve">Подрядчик обратился </w:t>
      </w:r>
      <w:proofErr w:type="gramStart"/>
      <w:r w:rsidRPr="00615E86">
        <w:rPr>
          <w:rFonts w:ascii="Arial" w:eastAsia="Times New Roman" w:hAnsi="Arial" w:cs="Arial"/>
          <w:color w:val="333333"/>
          <w:sz w:val="16"/>
          <w:szCs w:val="16"/>
          <w:lang w:eastAsia="ru-RU"/>
        </w:rPr>
        <w:t>в арбитражный суд с иском о взыскании с заказчика неустойки за просрочку</w:t>
      </w:r>
      <w:proofErr w:type="gramEnd"/>
      <w:r w:rsidRPr="00615E86">
        <w:rPr>
          <w:rFonts w:ascii="Arial" w:eastAsia="Times New Roman" w:hAnsi="Arial" w:cs="Arial"/>
          <w:color w:val="333333"/>
          <w:sz w:val="16"/>
          <w:szCs w:val="16"/>
          <w:lang w:eastAsia="ru-RU"/>
        </w:rPr>
        <w:t xml:space="preserve"> оплаты работ.</w:t>
      </w:r>
    </w:p>
    <w:p w:rsidR="00615E86" w:rsidRPr="00615E86" w:rsidRDefault="00615E86" w:rsidP="00615E86">
      <w:pPr>
        <w:shd w:val="clear" w:color="auto" w:fill="FFFFFF"/>
        <w:spacing w:after="183" w:line="193" w:lineRule="atLeast"/>
        <w:rPr>
          <w:rFonts w:ascii="Arial" w:eastAsia="Times New Roman" w:hAnsi="Arial" w:cs="Arial"/>
          <w:color w:val="333333"/>
          <w:sz w:val="16"/>
          <w:szCs w:val="16"/>
          <w:lang w:eastAsia="ru-RU"/>
        </w:rPr>
      </w:pPr>
      <w:r w:rsidRPr="00615E86">
        <w:rPr>
          <w:rFonts w:ascii="Arial" w:eastAsia="Times New Roman" w:hAnsi="Arial" w:cs="Arial"/>
          <w:color w:val="333333"/>
          <w:sz w:val="16"/>
          <w:szCs w:val="16"/>
          <w:lang w:eastAsia="ru-RU"/>
        </w:rPr>
        <w:t>В своих возражениях заказчик сослался на </w:t>
      </w:r>
      <w:r w:rsidRPr="00615E86">
        <w:rPr>
          <w:rFonts w:ascii="Arial" w:eastAsia="Times New Roman" w:hAnsi="Arial" w:cs="Arial"/>
          <w:color w:val="333333"/>
          <w:sz w:val="16"/>
          <w:lang w:eastAsia="ru-RU"/>
        </w:rPr>
        <w:t>статью 743</w:t>
      </w:r>
      <w:r w:rsidRPr="00615E86">
        <w:rPr>
          <w:rFonts w:ascii="Arial" w:eastAsia="Times New Roman" w:hAnsi="Arial" w:cs="Arial"/>
          <w:color w:val="333333"/>
          <w:sz w:val="16"/>
          <w:szCs w:val="16"/>
          <w:lang w:eastAsia="ru-RU"/>
        </w:rPr>
        <w:t> ГК РФ, в соответствии с которой подрядчик обязан осуществить строительство и связанные с ним работы согласно технической документации, определяющей объем, содержание работ и другие требования. В связи с отсутствием технической документации, определяющей предмет договора, или соглашения о ее предоставлении договор следует считать незаключенным.</w:t>
      </w:r>
    </w:p>
    <w:p w:rsidR="00615E86" w:rsidRPr="00615E86" w:rsidRDefault="00615E86" w:rsidP="00615E86">
      <w:pPr>
        <w:shd w:val="clear" w:color="auto" w:fill="FFFFFF"/>
        <w:spacing w:after="183" w:line="193" w:lineRule="atLeast"/>
        <w:rPr>
          <w:rFonts w:ascii="Arial" w:eastAsia="Times New Roman" w:hAnsi="Arial" w:cs="Arial"/>
          <w:color w:val="333333"/>
          <w:sz w:val="16"/>
          <w:szCs w:val="16"/>
          <w:lang w:eastAsia="ru-RU"/>
        </w:rPr>
      </w:pPr>
      <w:r w:rsidRPr="00615E86">
        <w:rPr>
          <w:rFonts w:ascii="Arial" w:eastAsia="Times New Roman" w:hAnsi="Arial" w:cs="Arial"/>
          <w:color w:val="333333"/>
          <w:sz w:val="16"/>
          <w:szCs w:val="16"/>
          <w:lang w:eastAsia="ru-RU"/>
        </w:rPr>
        <w:t>Суд удовлетворил иск о взыскании неустойки, так как обязательство не выполнено к установленному сроку.</w:t>
      </w:r>
    </w:p>
    <w:p w:rsidR="00615E86" w:rsidRPr="00615E86" w:rsidRDefault="00615E86" w:rsidP="00615E86">
      <w:pPr>
        <w:shd w:val="clear" w:color="auto" w:fill="FFFFFF"/>
        <w:spacing w:after="183" w:line="193" w:lineRule="atLeast"/>
        <w:rPr>
          <w:rFonts w:ascii="Arial" w:eastAsia="Times New Roman" w:hAnsi="Arial" w:cs="Arial"/>
          <w:color w:val="333333"/>
          <w:sz w:val="16"/>
          <w:szCs w:val="16"/>
          <w:lang w:eastAsia="ru-RU"/>
        </w:rPr>
      </w:pPr>
      <w:r w:rsidRPr="00615E86">
        <w:rPr>
          <w:rFonts w:ascii="Arial" w:eastAsia="Times New Roman" w:hAnsi="Arial" w:cs="Arial"/>
          <w:color w:val="333333"/>
          <w:sz w:val="16"/>
          <w:szCs w:val="16"/>
          <w:lang w:eastAsia="ru-RU"/>
        </w:rPr>
        <w:t>Суд отклонил доводы заказчика по следующим основаниям.</w:t>
      </w:r>
    </w:p>
    <w:p w:rsidR="00615E86" w:rsidRPr="00615E86" w:rsidRDefault="00615E86" w:rsidP="00615E86">
      <w:pPr>
        <w:shd w:val="clear" w:color="auto" w:fill="FFFFFF"/>
        <w:spacing w:after="183" w:line="193" w:lineRule="atLeast"/>
        <w:rPr>
          <w:rFonts w:ascii="Arial" w:eastAsia="Times New Roman" w:hAnsi="Arial" w:cs="Arial"/>
          <w:color w:val="333333"/>
          <w:sz w:val="16"/>
          <w:szCs w:val="16"/>
          <w:lang w:eastAsia="ru-RU"/>
        </w:rPr>
      </w:pPr>
      <w:r w:rsidRPr="00615E86">
        <w:rPr>
          <w:rFonts w:ascii="Arial" w:eastAsia="Times New Roman" w:hAnsi="Arial" w:cs="Arial"/>
          <w:color w:val="333333"/>
          <w:sz w:val="16"/>
          <w:szCs w:val="16"/>
          <w:lang w:eastAsia="ru-RU"/>
        </w:rPr>
        <w:lastRenderedPageBreak/>
        <w:t>Предмет договора, как следует из </w:t>
      </w:r>
      <w:r w:rsidRPr="00615E86">
        <w:rPr>
          <w:rFonts w:ascii="Arial" w:eastAsia="Times New Roman" w:hAnsi="Arial" w:cs="Arial"/>
          <w:color w:val="333333"/>
          <w:sz w:val="16"/>
          <w:lang w:eastAsia="ru-RU"/>
        </w:rPr>
        <w:t>статьи 740</w:t>
      </w:r>
      <w:r w:rsidRPr="00615E86">
        <w:rPr>
          <w:rFonts w:ascii="Arial" w:eastAsia="Times New Roman" w:hAnsi="Arial" w:cs="Arial"/>
          <w:color w:val="333333"/>
          <w:sz w:val="16"/>
          <w:szCs w:val="16"/>
          <w:lang w:eastAsia="ru-RU"/>
        </w:rPr>
        <w:t> ГК РФ, является существенным условием договора, при отсутствии которого он считается незаключенным.</w:t>
      </w:r>
    </w:p>
    <w:p w:rsidR="00615E86" w:rsidRPr="00615E86" w:rsidRDefault="00615E86" w:rsidP="00615E86">
      <w:pPr>
        <w:shd w:val="clear" w:color="auto" w:fill="FFFFFF"/>
        <w:spacing w:after="183" w:line="193" w:lineRule="atLeast"/>
        <w:rPr>
          <w:rFonts w:ascii="Arial" w:eastAsia="Times New Roman" w:hAnsi="Arial" w:cs="Arial"/>
          <w:color w:val="333333"/>
          <w:sz w:val="16"/>
          <w:szCs w:val="16"/>
          <w:lang w:eastAsia="ru-RU"/>
        </w:rPr>
      </w:pPr>
      <w:r w:rsidRPr="00615E86">
        <w:rPr>
          <w:rFonts w:ascii="Arial" w:eastAsia="Times New Roman" w:hAnsi="Arial" w:cs="Arial"/>
          <w:color w:val="333333"/>
          <w:sz w:val="16"/>
          <w:szCs w:val="16"/>
          <w:lang w:eastAsia="ru-RU"/>
        </w:rPr>
        <w:t>В соответствии со </w:t>
      </w:r>
      <w:r w:rsidRPr="00615E86">
        <w:rPr>
          <w:rFonts w:ascii="Arial" w:eastAsia="Times New Roman" w:hAnsi="Arial" w:cs="Arial"/>
          <w:color w:val="333333"/>
          <w:sz w:val="16"/>
          <w:lang w:eastAsia="ru-RU"/>
        </w:rPr>
        <w:t>статьей 743</w:t>
      </w:r>
      <w:r w:rsidRPr="00615E86">
        <w:rPr>
          <w:rFonts w:ascii="Arial" w:eastAsia="Times New Roman" w:hAnsi="Arial" w:cs="Arial"/>
          <w:color w:val="333333"/>
          <w:sz w:val="16"/>
          <w:szCs w:val="16"/>
          <w:lang w:eastAsia="ru-RU"/>
        </w:rPr>
        <w:t xml:space="preserve"> ГК РФ техническая документация определяет объем, содержание работ и </w:t>
      </w:r>
      <w:proofErr w:type="gramStart"/>
      <w:r w:rsidRPr="00615E86">
        <w:rPr>
          <w:rFonts w:ascii="Arial" w:eastAsia="Times New Roman" w:hAnsi="Arial" w:cs="Arial"/>
          <w:color w:val="333333"/>
          <w:sz w:val="16"/>
          <w:szCs w:val="16"/>
          <w:lang w:eastAsia="ru-RU"/>
        </w:rPr>
        <w:t>другие</w:t>
      </w:r>
      <w:proofErr w:type="gramEnd"/>
      <w:r w:rsidRPr="00615E86">
        <w:rPr>
          <w:rFonts w:ascii="Arial" w:eastAsia="Times New Roman" w:hAnsi="Arial" w:cs="Arial"/>
          <w:color w:val="333333"/>
          <w:sz w:val="16"/>
          <w:szCs w:val="16"/>
          <w:lang w:eastAsia="ru-RU"/>
        </w:rPr>
        <w:t xml:space="preserve"> предъявляемые к ним требования, то есть предмет договора.</w:t>
      </w:r>
    </w:p>
    <w:p w:rsidR="00615E86" w:rsidRPr="00615E86" w:rsidRDefault="00615E86" w:rsidP="00615E86">
      <w:pPr>
        <w:shd w:val="clear" w:color="auto" w:fill="FFFFFF"/>
        <w:spacing w:after="183" w:line="193" w:lineRule="atLeast"/>
        <w:rPr>
          <w:rFonts w:ascii="Arial" w:eastAsia="Times New Roman" w:hAnsi="Arial" w:cs="Arial"/>
          <w:color w:val="333333"/>
          <w:sz w:val="16"/>
          <w:szCs w:val="16"/>
          <w:lang w:eastAsia="ru-RU"/>
        </w:rPr>
      </w:pPr>
      <w:r w:rsidRPr="00615E86">
        <w:rPr>
          <w:rFonts w:ascii="Arial" w:eastAsia="Times New Roman" w:hAnsi="Arial" w:cs="Arial"/>
          <w:color w:val="333333"/>
          <w:sz w:val="16"/>
          <w:szCs w:val="16"/>
          <w:lang w:eastAsia="ru-RU"/>
        </w:rPr>
        <w:t xml:space="preserve">В договоре стороны предусмотрели, что обязанностью подрядчика является постройка </w:t>
      </w:r>
      <w:proofErr w:type="spellStart"/>
      <w:r w:rsidRPr="00615E86">
        <w:rPr>
          <w:rFonts w:ascii="Arial" w:eastAsia="Times New Roman" w:hAnsi="Arial" w:cs="Arial"/>
          <w:color w:val="333333"/>
          <w:sz w:val="16"/>
          <w:szCs w:val="16"/>
          <w:lang w:eastAsia="ru-RU"/>
        </w:rPr>
        <w:t>хозблока</w:t>
      </w:r>
      <w:proofErr w:type="spellEnd"/>
      <w:r w:rsidRPr="00615E86">
        <w:rPr>
          <w:rFonts w:ascii="Arial" w:eastAsia="Times New Roman" w:hAnsi="Arial" w:cs="Arial"/>
          <w:color w:val="333333"/>
          <w:sz w:val="16"/>
          <w:szCs w:val="16"/>
          <w:lang w:eastAsia="ru-RU"/>
        </w:rPr>
        <w:t xml:space="preserve"> из бруса площадью 6 на 8 метров, и указана договорная цена этих работ. До заключения договора заказчик был ознакомлен с типовым образцом </w:t>
      </w:r>
      <w:proofErr w:type="spellStart"/>
      <w:r w:rsidRPr="00615E86">
        <w:rPr>
          <w:rFonts w:ascii="Arial" w:eastAsia="Times New Roman" w:hAnsi="Arial" w:cs="Arial"/>
          <w:color w:val="333333"/>
          <w:sz w:val="16"/>
          <w:szCs w:val="16"/>
          <w:lang w:eastAsia="ru-RU"/>
        </w:rPr>
        <w:t>хозблока</w:t>
      </w:r>
      <w:proofErr w:type="spellEnd"/>
      <w:r w:rsidRPr="00615E86">
        <w:rPr>
          <w:rFonts w:ascii="Arial" w:eastAsia="Times New Roman" w:hAnsi="Arial" w:cs="Arial"/>
          <w:color w:val="333333"/>
          <w:sz w:val="16"/>
          <w:szCs w:val="16"/>
          <w:lang w:eastAsia="ru-RU"/>
        </w:rPr>
        <w:t>, возводимого подрядчиком. Следовательно, это свидетельствовало о том, что сторонами фактически был определен предмет договора.</w:t>
      </w:r>
    </w:p>
    <w:p w:rsidR="00615E86" w:rsidRPr="00615E86" w:rsidRDefault="00615E86" w:rsidP="00615E86">
      <w:pPr>
        <w:shd w:val="clear" w:color="auto" w:fill="FFFFFF"/>
        <w:spacing w:after="183" w:line="193" w:lineRule="atLeast"/>
        <w:rPr>
          <w:rFonts w:ascii="Arial" w:eastAsia="Times New Roman" w:hAnsi="Arial" w:cs="Arial"/>
          <w:color w:val="333333"/>
          <w:sz w:val="16"/>
          <w:szCs w:val="16"/>
          <w:lang w:eastAsia="ru-RU"/>
        </w:rPr>
      </w:pPr>
      <w:r w:rsidRPr="00615E86">
        <w:rPr>
          <w:rFonts w:ascii="Arial" w:eastAsia="Times New Roman" w:hAnsi="Arial" w:cs="Arial"/>
          <w:color w:val="333333"/>
          <w:sz w:val="16"/>
          <w:szCs w:val="16"/>
          <w:lang w:eastAsia="ru-RU"/>
        </w:rPr>
        <w:t>У сторон не возникло разногласий по этому предмету договора, и они сочли возможным приступить к его исполнению. Заказчик принял результат работ по акту. Совокупность указанных обстоятельств не дает оснований считать договор незаключенным в связи с отсутствием технической документации.</w:t>
      </w:r>
    </w:p>
    <w:p w:rsidR="00615E86" w:rsidRPr="00615E86" w:rsidRDefault="00615E86" w:rsidP="00615E86">
      <w:pPr>
        <w:shd w:val="clear" w:color="auto" w:fill="FFFFFF"/>
        <w:spacing w:after="0" w:line="240" w:lineRule="auto"/>
        <w:rPr>
          <w:rFonts w:ascii="Arial" w:eastAsia="Times New Roman" w:hAnsi="Arial" w:cs="Arial"/>
          <w:color w:val="333333"/>
          <w:sz w:val="15"/>
          <w:szCs w:val="15"/>
          <w:lang w:eastAsia="ru-RU"/>
        </w:rPr>
      </w:pPr>
    </w:p>
    <w:p w:rsidR="00615E86" w:rsidRPr="00615E86" w:rsidRDefault="00615E86" w:rsidP="00615E86">
      <w:pPr>
        <w:shd w:val="clear" w:color="auto" w:fill="FFFFFF"/>
        <w:spacing w:after="183" w:line="193" w:lineRule="atLeast"/>
        <w:rPr>
          <w:rFonts w:ascii="Arial" w:eastAsia="Times New Roman" w:hAnsi="Arial" w:cs="Arial"/>
          <w:color w:val="333333"/>
          <w:sz w:val="16"/>
          <w:szCs w:val="16"/>
          <w:lang w:eastAsia="ru-RU"/>
        </w:rPr>
      </w:pPr>
      <w:r w:rsidRPr="00615E86">
        <w:rPr>
          <w:rFonts w:ascii="Arial" w:eastAsia="Times New Roman" w:hAnsi="Arial" w:cs="Arial"/>
          <w:color w:val="333333"/>
          <w:sz w:val="16"/>
          <w:lang w:eastAsia="ru-RU"/>
        </w:rPr>
        <w:t>6. В договоре может быть установлен способ определения цены или ее составной части.</w:t>
      </w:r>
    </w:p>
    <w:p w:rsidR="00615E86" w:rsidRPr="00615E86" w:rsidRDefault="00615E86" w:rsidP="00615E86">
      <w:pPr>
        <w:shd w:val="clear" w:color="auto" w:fill="FFFFFF"/>
        <w:spacing w:after="183" w:line="193" w:lineRule="atLeast"/>
        <w:rPr>
          <w:rFonts w:ascii="Arial" w:eastAsia="Times New Roman" w:hAnsi="Arial" w:cs="Arial"/>
          <w:color w:val="333333"/>
          <w:sz w:val="16"/>
          <w:szCs w:val="16"/>
          <w:lang w:eastAsia="ru-RU"/>
        </w:rPr>
      </w:pPr>
      <w:r w:rsidRPr="00615E86">
        <w:rPr>
          <w:rFonts w:ascii="Arial" w:eastAsia="Times New Roman" w:hAnsi="Arial" w:cs="Arial"/>
          <w:color w:val="333333"/>
          <w:sz w:val="16"/>
          <w:szCs w:val="16"/>
          <w:lang w:eastAsia="ru-RU"/>
        </w:rPr>
        <w:t xml:space="preserve">Подрядчик обратился </w:t>
      </w:r>
      <w:proofErr w:type="gramStart"/>
      <w:r w:rsidRPr="00615E86">
        <w:rPr>
          <w:rFonts w:ascii="Arial" w:eastAsia="Times New Roman" w:hAnsi="Arial" w:cs="Arial"/>
          <w:color w:val="333333"/>
          <w:sz w:val="16"/>
          <w:szCs w:val="16"/>
          <w:lang w:eastAsia="ru-RU"/>
        </w:rPr>
        <w:t>в арбитражный суд с иском о взыскании с заказчика стоимости выполненных работ на основании</w:t>
      </w:r>
      <w:proofErr w:type="gramEnd"/>
      <w:r w:rsidRPr="00615E86">
        <w:rPr>
          <w:rFonts w:ascii="Arial" w:eastAsia="Times New Roman" w:hAnsi="Arial" w:cs="Arial"/>
          <w:color w:val="333333"/>
          <w:sz w:val="16"/>
          <w:szCs w:val="16"/>
          <w:lang w:eastAsia="ru-RU"/>
        </w:rPr>
        <w:t xml:space="preserve"> акта, подписанного обеими сторонами.</w:t>
      </w:r>
    </w:p>
    <w:p w:rsidR="00615E86" w:rsidRPr="00615E86" w:rsidRDefault="00615E86" w:rsidP="00615E86">
      <w:pPr>
        <w:shd w:val="clear" w:color="auto" w:fill="FFFFFF"/>
        <w:spacing w:after="183" w:line="193" w:lineRule="atLeast"/>
        <w:rPr>
          <w:rFonts w:ascii="Arial" w:eastAsia="Times New Roman" w:hAnsi="Arial" w:cs="Arial"/>
          <w:color w:val="333333"/>
          <w:sz w:val="16"/>
          <w:szCs w:val="16"/>
          <w:lang w:eastAsia="ru-RU"/>
        </w:rPr>
      </w:pPr>
      <w:r w:rsidRPr="00615E86">
        <w:rPr>
          <w:rFonts w:ascii="Arial" w:eastAsia="Times New Roman" w:hAnsi="Arial" w:cs="Arial"/>
          <w:color w:val="333333"/>
          <w:sz w:val="16"/>
          <w:szCs w:val="16"/>
          <w:lang w:eastAsia="ru-RU"/>
        </w:rPr>
        <w:t>Истец ссылался на факт установления в договоре конкретной цены работ, исходя из базисного уровня сметных цен, и применения при расчетах текущих индексов стоимостных показателей, определенных областным центром по ценообразованию на день сдачи работ.</w:t>
      </w:r>
    </w:p>
    <w:p w:rsidR="00615E86" w:rsidRPr="00615E86" w:rsidRDefault="00615E86" w:rsidP="00615E86">
      <w:pPr>
        <w:shd w:val="clear" w:color="auto" w:fill="FFFFFF"/>
        <w:spacing w:after="183" w:line="193" w:lineRule="atLeast"/>
        <w:rPr>
          <w:rFonts w:ascii="Arial" w:eastAsia="Times New Roman" w:hAnsi="Arial" w:cs="Arial"/>
          <w:color w:val="333333"/>
          <w:sz w:val="16"/>
          <w:szCs w:val="16"/>
          <w:lang w:eastAsia="ru-RU"/>
        </w:rPr>
      </w:pPr>
      <w:r w:rsidRPr="00615E86">
        <w:rPr>
          <w:rFonts w:ascii="Arial" w:eastAsia="Times New Roman" w:hAnsi="Arial" w:cs="Arial"/>
          <w:color w:val="333333"/>
          <w:sz w:val="16"/>
          <w:szCs w:val="16"/>
          <w:lang w:eastAsia="ru-RU"/>
        </w:rPr>
        <w:t>Конкретный вид индексов был указан в акте приемки работ, подписанном заказчиком.</w:t>
      </w:r>
    </w:p>
    <w:p w:rsidR="00615E86" w:rsidRPr="00615E86" w:rsidRDefault="00615E86" w:rsidP="00615E86">
      <w:pPr>
        <w:shd w:val="clear" w:color="auto" w:fill="FFFFFF"/>
        <w:spacing w:after="183" w:line="193" w:lineRule="atLeast"/>
        <w:rPr>
          <w:rFonts w:ascii="Arial" w:eastAsia="Times New Roman" w:hAnsi="Arial" w:cs="Arial"/>
          <w:color w:val="333333"/>
          <w:sz w:val="16"/>
          <w:szCs w:val="16"/>
          <w:lang w:eastAsia="ru-RU"/>
        </w:rPr>
      </w:pPr>
      <w:r w:rsidRPr="00615E86">
        <w:rPr>
          <w:rFonts w:ascii="Arial" w:eastAsia="Times New Roman" w:hAnsi="Arial" w:cs="Arial"/>
          <w:color w:val="333333"/>
          <w:sz w:val="16"/>
          <w:szCs w:val="16"/>
          <w:lang w:eastAsia="ru-RU"/>
        </w:rPr>
        <w:t>Возражая против иска, заказчик высказал мнение, что применение индексов должно быть оформлено как дополнение к договору, а поскольку этого не было сделано, использование их при расчетах неправомерно.</w:t>
      </w:r>
    </w:p>
    <w:p w:rsidR="00615E86" w:rsidRPr="00615E86" w:rsidRDefault="00615E86" w:rsidP="00615E86">
      <w:pPr>
        <w:shd w:val="clear" w:color="auto" w:fill="FFFFFF"/>
        <w:spacing w:after="183" w:line="193" w:lineRule="atLeast"/>
        <w:rPr>
          <w:rFonts w:ascii="Arial" w:eastAsia="Times New Roman" w:hAnsi="Arial" w:cs="Arial"/>
          <w:color w:val="333333"/>
          <w:sz w:val="16"/>
          <w:szCs w:val="16"/>
          <w:lang w:eastAsia="ru-RU"/>
        </w:rPr>
      </w:pPr>
      <w:r w:rsidRPr="00615E86">
        <w:rPr>
          <w:rFonts w:ascii="Arial" w:eastAsia="Times New Roman" w:hAnsi="Arial" w:cs="Arial"/>
          <w:color w:val="333333"/>
          <w:sz w:val="16"/>
          <w:szCs w:val="16"/>
          <w:lang w:eastAsia="ru-RU"/>
        </w:rPr>
        <w:t>Суд удовлетворил иск по следующим основаниям.</w:t>
      </w:r>
    </w:p>
    <w:p w:rsidR="00615E86" w:rsidRPr="00615E86" w:rsidRDefault="00615E86" w:rsidP="00615E86">
      <w:pPr>
        <w:shd w:val="clear" w:color="auto" w:fill="FFFFFF"/>
        <w:spacing w:after="183" w:line="193" w:lineRule="atLeast"/>
        <w:rPr>
          <w:rFonts w:ascii="Arial" w:eastAsia="Times New Roman" w:hAnsi="Arial" w:cs="Arial"/>
          <w:color w:val="333333"/>
          <w:sz w:val="16"/>
          <w:szCs w:val="16"/>
          <w:lang w:eastAsia="ru-RU"/>
        </w:rPr>
      </w:pPr>
      <w:r w:rsidRPr="00615E86">
        <w:rPr>
          <w:rFonts w:ascii="Arial" w:eastAsia="Times New Roman" w:hAnsi="Arial" w:cs="Arial"/>
          <w:color w:val="333333"/>
          <w:sz w:val="16"/>
          <w:szCs w:val="16"/>
          <w:lang w:eastAsia="ru-RU"/>
        </w:rPr>
        <w:t>В соответствии со </w:t>
      </w:r>
      <w:r w:rsidRPr="00615E86">
        <w:rPr>
          <w:rFonts w:ascii="Arial" w:eastAsia="Times New Roman" w:hAnsi="Arial" w:cs="Arial"/>
          <w:color w:val="333333"/>
          <w:sz w:val="16"/>
          <w:lang w:eastAsia="ru-RU"/>
        </w:rPr>
        <w:t>статьей 709</w:t>
      </w:r>
      <w:r w:rsidRPr="00615E86">
        <w:rPr>
          <w:rFonts w:ascii="Arial" w:eastAsia="Times New Roman" w:hAnsi="Arial" w:cs="Arial"/>
          <w:color w:val="333333"/>
          <w:sz w:val="16"/>
          <w:szCs w:val="16"/>
          <w:lang w:eastAsia="ru-RU"/>
        </w:rPr>
        <w:t> ГК РФ в договоре подряда указывается цена подлежащей выполнению работы или способ ее определения.</w:t>
      </w:r>
    </w:p>
    <w:p w:rsidR="00615E86" w:rsidRPr="00615E86" w:rsidRDefault="00615E86" w:rsidP="00615E86">
      <w:pPr>
        <w:shd w:val="clear" w:color="auto" w:fill="FFFFFF"/>
        <w:spacing w:after="183" w:line="193" w:lineRule="atLeast"/>
        <w:rPr>
          <w:rFonts w:ascii="Arial" w:eastAsia="Times New Roman" w:hAnsi="Arial" w:cs="Arial"/>
          <w:color w:val="333333"/>
          <w:sz w:val="16"/>
          <w:szCs w:val="16"/>
          <w:lang w:eastAsia="ru-RU"/>
        </w:rPr>
      </w:pPr>
      <w:r w:rsidRPr="00615E86">
        <w:rPr>
          <w:rFonts w:ascii="Arial" w:eastAsia="Times New Roman" w:hAnsi="Arial" w:cs="Arial"/>
          <w:color w:val="333333"/>
          <w:sz w:val="16"/>
          <w:szCs w:val="16"/>
          <w:lang w:eastAsia="ru-RU"/>
        </w:rPr>
        <w:t>На основании </w:t>
      </w:r>
      <w:r w:rsidRPr="00615E86">
        <w:rPr>
          <w:rFonts w:ascii="Arial" w:eastAsia="Times New Roman" w:hAnsi="Arial" w:cs="Arial"/>
          <w:color w:val="333333"/>
          <w:sz w:val="16"/>
          <w:lang w:eastAsia="ru-RU"/>
        </w:rPr>
        <w:t>статьи 746</w:t>
      </w:r>
      <w:r w:rsidRPr="00615E86">
        <w:rPr>
          <w:rFonts w:ascii="Arial" w:eastAsia="Times New Roman" w:hAnsi="Arial" w:cs="Arial"/>
          <w:color w:val="333333"/>
          <w:sz w:val="16"/>
          <w:szCs w:val="16"/>
          <w:lang w:eastAsia="ru-RU"/>
        </w:rPr>
        <w:t> Гражданского кодекса Российской Федерации расчеты должны осуществляться в порядке, предусмотренном договором.</w:t>
      </w:r>
    </w:p>
    <w:p w:rsidR="00615E86" w:rsidRPr="00615E86" w:rsidRDefault="00615E86" w:rsidP="00615E86">
      <w:pPr>
        <w:shd w:val="clear" w:color="auto" w:fill="FFFFFF"/>
        <w:spacing w:after="183" w:line="193" w:lineRule="atLeast"/>
        <w:rPr>
          <w:rFonts w:ascii="Arial" w:eastAsia="Times New Roman" w:hAnsi="Arial" w:cs="Arial"/>
          <w:color w:val="333333"/>
          <w:sz w:val="16"/>
          <w:szCs w:val="16"/>
          <w:lang w:eastAsia="ru-RU"/>
        </w:rPr>
      </w:pPr>
      <w:r w:rsidRPr="00615E86">
        <w:rPr>
          <w:rFonts w:ascii="Arial" w:eastAsia="Times New Roman" w:hAnsi="Arial" w:cs="Arial"/>
          <w:color w:val="333333"/>
          <w:sz w:val="16"/>
          <w:szCs w:val="16"/>
          <w:lang w:eastAsia="ru-RU"/>
        </w:rPr>
        <w:t>В договоре определено, что цена работ состоит из двух частей: сметной, выраженной конкретной суммой, и переменной, выраженной текущим индексом стоимостного показателя. Способ определения цены согласован сторонами в форме, позволяющей произвести ее расчет без дополнительных согласований, что подтверждается отсутствием между подрядчиком и заказчиком в течение длительного времени разногласий по стоимости работ при проведении промежуточных платежей.</w:t>
      </w:r>
    </w:p>
    <w:p w:rsidR="00615E86" w:rsidRPr="00615E86" w:rsidRDefault="00615E86" w:rsidP="00615E86">
      <w:pPr>
        <w:shd w:val="clear" w:color="auto" w:fill="FFFFFF"/>
        <w:spacing w:after="183" w:line="193" w:lineRule="atLeast"/>
        <w:rPr>
          <w:rFonts w:ascii="Arial" w:eastAsia="Times New Roman" w:hAnsi="Arial" w:cs="Arial"/>
          <w:color w:val="333333"/>
          <w:sz w:val="16"/>
          <w:szCs w:val="16"/>
          <w:lang w:eastAsia="ru-RU"/>
        </w:rPr>
      </w:pPr>
      <w:r w:rsidRPr="00615E86">
        <w:rPr>
          <w:rFonts w:ascii="Arial" w:eastAsia="Times New Roman" w:hAnsi="Arial" w:cs="Arial"/>
          <w:color w:val="333333"/>
          <w:sz w:val="16"/>
          <w:szCs w:val="16"/>
          <w:lang w:eastAsia="ru-RU"/>
        </w:rPr>
        <w:t>Договором не установлено, что каждое изменение рекомендуемого индекса цен требует внесения соответствующей поправки в условия договора в отношении стоимости работ, поэтому иск подлежал удовлетворению в размере, определенном подрядчиком.</w:t>
      </w:r>
    </w:p>
    <w:p w:rsidR="00615E86" w:rsidRPr="00615E86" w:rsidRDefault="00615E86" w:rsidP="00615E86">
      <w:pPr>
        <w:shd w:val="clear" w:color="auto" w:fill="FFFFFF"/>
        <w:spacing w:after="0" w:line="240" w:lineRule="auto"/>
        <w:rPr>
          <w:rFonts w:ascii="Arial" w:eastAsia="Times New Roman" w:hAnsi="Arial" w:cs="Arial"/>
          <w:color w:val="333333"/>
          <w:sz w:val="15"/>
          <w:szCs w:val="15"/>
          <w:lang w:eastAsia="ru-RU"/>
        </w:rPr>
      </w:pPr>
    </w:p>
    <w:p w:rsidR="00615E86" w:rsidRPr="00615E86" w:rsidRDefault="00615E86" w:rsidP="00615E86">
      <w:pPr>
        <w:shd w:val="clear" w:color="auto" w:fill="FFFFFF"/>
        <w:spacing w:after="183" w:line="193" w:lineRule="atLeast"/>
        <w:rPr>
          <w:rFonts w:ascii="Arial" w:eastAsia="Times New Roman" w:hAnsi="Arial" w:cs="Arial"/>
          <w:color w:val="333333"/>
          <w:sz w:val="16"/>
          <w:szCs w:val="16"/>
          <w:lang w:eastAsia="ru-RU"/>
        </w:rPr>
      </w:pPr>
      <w:r w:rsidRPr="00615E86">
        <w:rPr>
          <w:rFonts w:ascii="Arial" w:eastAsia="Times New Roman" w:hAnsi="Arial" w:cs="Arial"/>
          <w:color w:val="333333"/>
          <w:sz w:val="16"/>
          <w:lang w:eastAsia="ru-RU"/>
        </w:rPr>
        <w:t>7. Если приемке результатов работ должны предшествовать предварительные испытания, приемка может осуществляться только при положительном результате предварительных испытаний.</w:t>
      </w:r>
    </w:p>
    <w:p w:rsidR="00615E86" w:rsidRPr="00615E86" w:rsidRDefault="00615E86" w:rsidP="00615E86">
      <w:pPr>
        <w:shd w:val="clear" w:color="auto" w:fill="FFFFFF"/>
        <w:spacing w:after="183" w:line="193" w:lineRule="atLeast"/>
        <w:rPr>
          <w:rFonts w:ascii="Arial" w:eastAsia="Times New Roman" w:hAnsi="Arial" w:cs="Arial"/>
          <w:color w:val="333333"/>
          <w:sz w:val="16"/>
          <w:szCs w:val="16"/>
          <w:lang w:eastAsia="ru-RU"/>
        </w:rPr>
      </w:pPr>
      <w:r w:rsidRPr="00615E86">
        <w:rPr>
          <w:rFonts w:ascii="Arial" w:eastAsia="Times New Roman" w:hAnsi="Arial" w:cs="Arial"/>
          <w:color w:val="333333"/>
          <w:sz w:val="16"/>
          <w:szCs w:val="16"/>
          <w:lang w:eastAsia="ru-RU"/>
        </w:rPr>
        <w:t>Подрядчик обратился в арбитражный суд с иском о взыскании с заказчика стоимости работ, выполненных по договору строительного подряда. В обоснование иска он представил акт приемки выполненных работ, подписанный только подрядчиком. Заказчик подписать акт отказался.</w:t>
      </w:r>
    </w:p>
    <w:p w:rsidR="00615E86" w:rsidRPr="00615E86" w:rsidRDefault="00615E86" w:rsidP="00615E86">
      <w:pPr>
        <w:shd w:val="clear" w:color="auto" w:fill="FFFFFF"/>
        <w:spacing w:after="183" w:line="193" w:lineRule="atLeast"/>
        <w:rPr>
          <w:rFonts w:ascii="Arial" w:eastAsia="Times New Roman" w:hAnsi="Arial" w:cs="Arial"/>
          <w:color w:val="333333"/>
          <w:sz w:val="16"/>
          <w:szCs w:val="16"/>
          <w:lang w:eastAsia="ru-RU"/>
        </w:rPr>
      </w:pPr>
      <w:r w:rsidRPr="00615E86">
        <w:rPr>
          <w:rFonts w:ascii="Arial" w:eastAsia="Times New Roman" w:hAnsi="Arial" w:cs="Arial"/>
          <w:color w:val="333333"/>
          <w:sz w:val="16"/>
          <w:szCs w:val="16"/>
          <w:lang w:eastAsia="ru-RU"/>
        </w:rPr>
        <w:t>Заказчик иска не признал, поскольку по условиям договора приемке результата работ должны предшествовать предварительные испытания. Такие испытания проводились, но их результат оказался отрицательным, а повторных испытаний подрядчик не проводил. Это и послужило основанием для отказа от подписания заказчиком акта приемки.</w:t>
      </w:r>
    </w:p>
    <w:p w:rsidR="00615E86" w:rsidRPr="00615E86" w:rsidRDefault="00615E86" w:rsidP="00615E86">
      <w:pPr>
        <w:shd w:val="clear" w:color="auto" w:fill="FFFFFF"/>
        <w:spacing w:after="183" w:line="193" w:lineRule="atLeast"/>
        <w:rPr>
          <w:rFonts w:ascii="Arial" w:eastAsia="Times New Roman" w:hAnsi="Arial" w:cs="Arial"/>
          <w:color w:val="333333"/>
          <w:sz w:val="16"/>
          <w:szCs w:val="16"/>
          <w:lang w:eastAsia="ru-RU"/>
        </w:rPr>
      </w:pPr>
      <w:r w:rsidRPr="00615E86">
        <w:rPr>
          <w:rFonts w:ascii="Arial" w:eastAsia="Times New Roman" w:hAnsi="Arial" w:cs="Arial"/>
          <w:color w:val="333333"/>
          <w:sz w:val="16"/>
          <w:szCs w:val="16"/>
          <w:lang w:eastAsia="ru-RU"/>
        </w:rPr>
        <w:t xml:space="preserve">Подрядчик, возражая против доводов заказчика, заявил, что выявленные при предварительном испытании дефекты </w:t>
      </w:r>
      <w:proofErr w:type="gramStart"/>
      <w:r w:rsidRPr="00615E86">
        <w:rPr>
          <w:rFonts w:ascii="Arial" w:eastAsia="Times New Roman" w:hAnsi="Arial" w:cs="Arial"/>
          <w:color w:val="333333"/>
          <w:sz w:val="16"/>
          <w:szCs w:val="16"/>
          <w:lang w:eastAsia="ru-RU"/>
        </w:rPr>
        <w:t>устранены</w:t>
      </w:r>
      <w:proofErr w:type="gramEnd"/>
      <w:r w:rsidRPr="00615E86">
        <w:rPr>
          <w:rFonts w:ascii="Arial" w:eastAsia="Times New Roman" w:hAnsi="Arial" w:cs="Arial"/>
          <w:color w:val="333333"/>
          <w:sz w:val="16"/>
          <w:szCs w:val="16"/>
          <w:lang w:eastAsia="ru-RU"/>
        </w:rPr>
        <w:t xml:space="preserve"> и необходимости в повторных предварительных испытаниях не было. Поэтому заказчик отказался от подписания акта необоснованно.</w:t>
      </w:r>
    </w:p>
    <w:p w:rsidR="00615E86" w:rsidRPr="00615E86" w:rsidRDefault="00615E86" w:rsidP="00615E86">
      <w:pPr>
        <w:shd w:val="clear" w:color="auto" w:fill="FFFFFF"/>
        <w:spacing w:after="183" w:line="193" w:lineRule="atLeast"/>
        <w:rPr>
          <w:rFonts w:ascii="Arial" w:eastAsia="Times New Roman" w:hAnsi="Arial" w:cs="Arial"/>
          <w:color w:val="333333"/>
          <w:sz w:val="16"/>
          <w:szCs w:val="16"/>
          <w:lang w:eastAsia="ru-RU"/>
        </w:rPr>
      </w:pPr>
      <w:r w:rsidRPr="00615E86">
        <w:rPr>
          <w:rFonts w:ascii="Arial" w:eastAsia="Times New Roman" w:hAnsi="Arial" w:cs="Arial"/>
          <w:color w:val="333333"/>
          <w:sz w:val="16"/>
          <w:szCs w:val="16"/>
          <w:lang w:eastAsia="ru-RU"/>
        </w:rPr>
        <w:t>Арбитражный суд в удовлетворении иска отказал по следующим основаниям.</w:t>
      </w:r>
    </w:p>
    <w:p w:rsidR="00615E86" w:rsidRPr="00615E86" w:rsidRDefault="00615E86" w:rsidP="00615E86">
      <w:pPr>
        <w:shd w:val="clear" w:color="auto" w:fill="FFFFFF"/>
        <w:spacing w:after="183" w:line="193" w:lineRule="atLeast"/>
        <w:rPr>
          <w:rFonts w:ascii="Arial" w:eastAsia="Times New Roman" w:hAnsi="Arial" w:cs="Arial"/>
          <w:color w:val="333333"/>
          <w:sz w:val="16"/>
          <w:szCs w:val="16"/>
          <w:lang w:eastAsia="ru-RU"/>
        </w:rPr>
      </w:pPr>
      <w:r w:rsidRPr="00615E86">
        <w:rPr>
          <w:rFonts w:ascii="Arial" w:eastAsia="Times New Roman" w:hAnsi="Arial" w:cs="Arial"/>
          <w:color w:val="333333"/>
          <w:sz w:val="16"/>
          <w:szCs w:val="16"/>
          <w:lang w:eastAsia="ru-RU"/>
        </w:rPr>
        <w:t>Согласно </w:t>
      </w:r>
      <w:r w:rsidRPr="00615E86">
        <w:rPr>
          <w:rFonts w:ascii="Arial" w:eastAsia="Times New Roman" w:hAnsi="Arial" w:cs="Arial"/>
          <w:color w:val="333333"/>
          <w:sz w:val="16"/>
          <w:lang w:eastAsia="ru-RU"/>
        </w:rPr>
        <w:t>пункту 5 статьи 753</w:t>
      </w:r>
      <w:r w:rsidRPr="00615E86">
        <w:rPr>
          <w:rFonts w:ascii="Arial" w:eastAsia="Times New Roman" w:hAnsi="Arial" w:cs="Arial"/>
          <w:color w:val="333333"/>
          <w:sz w:val="16"/>
          <w:szCs w:val="16"/>
          <w:lang w:eastAsia="ru-RU"/>
        </w:rPr>
        <w:t> ГК РФ в случаях, когда это предусмотрено законом или договором строительного подряда либо вытекает из характера работ, выполненных по договору, приемке работ должны предшествовать предварительные испытания. В этих случаях приемка может осуществляться только при положительном результате предварительных испытаний.</w:t>
      </w:r>
    </w:p>
    <w:p w:rsidR="00615E86" w:rsidRPr="00615E86" w:rsidRDefault="00615E86" w:rsidP="00615E86">
      <w:pPr>
        <w:shd w:val="clear" w:color="auto" w:fill="FFFFFF"/>
        <w:spacing w:after="183" w:line="193" w:lineRule="atLeast"/>
        <w:rPr>
          <w:rFonts w:ascii="Arial" w:eastAsia="Times New Roman" w:hAnsi="Arial" w:cs="Arial"/>
          <w:color w:val="333333"/>
          <w:sz w:val="16"/>
          <w:szCs w:val="16"/>
          <w:lang w:eastAsia="ru-RU"/>
        </w:rPr>
      </w:pPr>
      <w:r w:rsidRPr="00615E86">
        <w:rPr>
          <w:rFonts w:ascii="Arial" w:eastAsia="Times New Roman" w:hAnsi="Arial" w:cs="Arial"/>
          <w:color w:val="333333"/>
          <w:sz w:val="16"/>
          <w:szCs w:val="16"/>
          <w:lang w:eastAsia="ru-RU"/>
        </w:rPr>
        <w:lastRenderedPageBreak/>
        <w:t>Поскольку первоначально предварительные испытания дали отрицательный результат, необходимо было провести такие испытания повторно. При отсутствии положительных результатов испытаний заказчик имел право отказаться от подписания акта приемки работ.</w:t>
      </w:r>
    </w:p>
    <w:p w:rsidR="00615E86" w:rsidRPr="00615E86" w:rsidRDefault="00615E86" w:rsidP="00615E86">
      <w:pPr>
        <w:shd w:val="clear" w:color="auto" w:fill="FFFFFF"/>
        <w:spacing w:after="0" w:line="240" w:lineRule="auto"/>
        <w:rPr>
          <w:rFonts w:ascii="Arial" w:eastAsia="Times New Roman" w:hAnsi="Arial" w:cs="Arial"/>
          <w:color w:val="333333"/>
          <w:sz w:val="15"/>
          <w:szCs w:val="15"/>
          <w:lang w:eastAsia="ru-RU"/>
        </w:rPr>
      </w:pPr>
    </w:p>
    <w:p w:rsidR="00615E86" w:rsidRPr="00615E86" w:rsidRDefault="00615E86" w:rsidP="00615E86">
      <w:pPr>
        <w:shd w:val="clear" w:color="auto" w:fill="FFFFFF"/>
        <w:spacing w:after="183" w:line="193" w:lineRule="atLeast"/>
        <w:rPr>
          <w:rFonts w:ascii="Arial" w:eastAsia="Times New Roman" w:hAnsi="Arial" w:cs="Arial"/>
          <w:color w:val="333333"/>
          <w:sz w:val="16"/>
          <w:szCs w:val="16"/>
          <w:lang w:eastAsia="ru-RU"/>
        </w:rPr>
      </w:pPr>
      <w:r w:rsidRPr="00615E86">
        <w:rPr>
          <w:rFonts w:ascii="Arial" w:eastAsia="Times New Roman" w:hAnsi="Arial" w:cs="Arial"/>
          <w:color w:val="333333"/>
          <w:sz w:val="16"/>
          <w:lang w:eastAsia="ru-RU"/>
        </w:rPr>
        <w:t>8. Основанием для возникновения обязательства заказчика по оплате выполненных работ является сдача результата работ заказчику.</w:t>
      </w:r>
    </w:p>
    <w:p w:rsidR="00615E86" w:rsidRPr="00615E86" w:rsidRDefault="00615E86" w:rsidP="00615E86">
      <w:pPr>
        <w:shd w:val="clear" w:color="auto" w:fill="FFFFFF"/>
        <w:spacing w:after="183" w:line="193" w:lineRule="atLeast"/>
        <w:rPr>
          <w:rFonts w:ascii="Arial" w:eastAsia="Times New Roman" w:hAnsi="Arial" w:cs="Arial"/>
          <w:color w:val="333333"/>
          <w:sz w:val="16"/>
          <w:szCs w:val="16"/>
          <w:lang w:eastAsia="ru-RU"/>
        </w:rPr>
      </w:pPr>
      <w:r w:rsidRPr="00615E86">
        <w:rPr>
          <w:rFonts w:ascii="Arial" w:eastAsia="Times New Roman" w:hAnsi="Arial" w:cs="Arial"/>
          <w:color w:val="333333"/>
          <w:sz w:val="16"/>
          <w:szCs w:val="16"/>
          <w:lang w:eastAsia="ru-RU"/>
        </w:rPr>
        <w:t xml:space="preserve">Подрядчик обратился </w:t>
      </w:r>
      <w:proofErr w:type="gramStart"/>
      <w:r w:rsidRPr="00615E86">
        <w:rPr>
          <w:rFonts w:ascii="Arial" w:eastAsia="Times New Roman" w:hAnsi="Arial" w:cs="Arial"/>
          <w:color w:val="333333"/>
          <w:sz w:val="16"/>
          <w:szCs w:val="16"/>
          <w:lang w:eastAsia="ru-RU"/>
        </w:rPr>
        <w:t>в арбитражный суд с иском о взыскании с заказчика стоимости выполненных работ на основании</w:t>
      </w:r>
      <w:proofErr w:type="gramEnd"/>
      <w:r w:rsidRPr="00615E86">
        <w:rPr>
          <w:rFonts w:ascii="Arial" w:eastAsia="Times New Roman" w:hAnsi="Arial" w:cs="Arial"/>
          <w:color w:val="333333"/>
          <w:sz w:val="16"/>
          <w:szCs w:val="16"/>
          <w:lang w:eastAsia="ru-RU"/>
        </w:rPr>
        <w:t xml:space="preserve"> акта приемки результата работ, от подписания которого отказался директор школы, отремонтированной по договору строительного подряда.</w:t>
      </w:r>
    </w:p>
    <w:p w:rsidR="00615E86" w:rsidRPr="00615E86" w:rsidRDefault="00615E86" w:rsidP="00615E86">
      <w:pPr>
        <w:shd w:val="clear" w:color="auto" w:fill="FFFFFF"/>
        <w:spacing w:after="183" w:line="193" w:lineRule="atLeast"/>
        <w:rPr>
          <w:rFonts w:ascii="Arial" w:eastAsia="Times New Roman" w:hAnsi="Arial" w:cs="Arial"/>
          <w:color w:val="333333"/>
          <w:sz w:val="16"/>
          <w:szCs w:val="16"/>
          <w:lang w:eastAsia="ru-RU"/>
        </w:rPr>
      </w:pPr>
      <w:r w:rsidRPr="00615E86">
        <w:rPr>
          <w:rFonts w:ascii="Arial" w:eastAsia="Times New Roman" w:hAnsi="Arial" w:cs="Arial"/>
          <w:color w:val="333333"/>
          <w:sz w:val="16"/>
          <w:szCs w:val="16"/>
          <w:lang w:eastAsia="ru-RU"/>
        </w:rPr>
        <w:t>Возражая против заявленного иска, заказчик - отдел народного образования - сослался на то, что по договору строительного подряда предусмотрено выполнение подрядчиком работ по капитальному ремонту школы, но не установлено, что директор школы представляет интересы заказчика и производит приемку результатов работ. Поэтому директор школы обоснованно отказался от подписания акта приемки работ. Кроме того, в акт приемки включены работы, не предусмотренные договором, а также выполненные с отступлением от строительных норм и правил. Заказчик был лишен возможности заявить свои возражения, так как не был извещен о времени приемки результатов работ.</w:t>
      </w:r>
    </w:p>
    <w:p w:rsidR="00615E86" w:rsidRPr="00615E86" w:rsidRDefault="00615E86" w:rsidP="00615E86">
      <w:pPr>
        <w:shd w:val="clear" w:color="auto" w:fill="FFFFFF"/>
        <w:spacing w:after="183" w:line="193" w:lineRule="atLeast"/>
        <w:rPr>
          <w:rFonts w:ascii="Arial" w:eastAsia="Times New Roman" w:hAnsi="Arial" w:cs="Arial"/>
          <w:color w:val="333333"/>
          <w:sz w:val="16"/>
          <w:szCs w:val="16"/>
          <w:lang w:eastAsia="ru-RU"/>
        </w:rPr>
      </w:pPr>
      <w:r w:rsidRPr="00615E86">
        <w:rPr>
          <w:rFonts w:ascii="Arial" w:eastAsia="Times New Roman" w:hAnsi="Arial" w:cs="Arial"/>
          <w:color w:val="333333"/>
          <w:sz w:val="16"/>
          <w:szCs w:val="16"/>
          <w:lang w:eastAsia="ru-RU"/>
        </w:rPr>
        <w:t>Арбитражный суд в удовлетворении иска отказал по следующим основаниям.</w:t>
      </w:r>
    </w:p>
    <w:p w:rsidR="00615E86" w:rsidRPr="00615E86" w:rsidRDefault="00615E86" w:rsidP="00615E86">
      <w:pPr>
        <w:shd w:val="clear" w:color="auto" w:fill="FFFFFF"/>
        <w:spacing w:after="183" w:line="193" w:lineRule="atLeast"/>
        <w:rPr>
          <w:rFonts w:ascii="Arial" w:eastAsia="Times New Roman" w:hAnsi="Arial" w:cs="Arial"/>
          <w:color w:val="333333"/>
          <w:sz w:val="16"/>
          <w:szCs w:val="16"/>
          <w:lang w:eastAsia="ru-RU"/>
        </w:rPr>
      </w:pPr>
      <w:r w:rsidRPr="00615E86">
        <w:rPr>
          <w:rFonts w:ascii="Arial" w:eastAsia="Times New Roman" w:hAnsi="Arial" w:cs="Arial"/>
          <w:color w:val="333333"/>
          <w:sz w:val="16"/>
          <w:lang w:eastAsia="ru-RU"/>
        </w:rPr>
        <w:t>Статья 753</w:t>
      </w:r>
      <w:r w:rsidRPr="00615E86">
        <w:rPr>
          <w:rFonts w:ascii="Arial" w:eastAsia="Times New Roman" w:hAnsi="Arial" w:cs="Arial"/>
          <w:color w:val="333333"/>
          <w:sz w:val="16"/>
          <w:szCs w:val="16"/>
          <w:lang w:eastAsia="ru-RU"/>
        </w:rPr>
        <w:t> ГК РФ предусматривает возможность составления одностороннего акта. Названная норма защищает интересы подрядчика, если заказчик необоснованно отказался от надлежащего оформления документов, удостоверяющих приемку.</w:t>
      </w:r>
    </w:p>
    <w:p w:rsidR="00615E86" w:rsidRPr="00615E86" w:rsidRDefault="00615E86" w:rsidP="00615E86">
      <w:pPr>
        <w:shd w:val="clear" w:color="auto" w:fill="FFFFFF"/>
        <w:spacing w:after="183" w:line="193" w:lineRule="atLeast"/>
        <w:rPr>
          <w:rFonts w:ascii="Arial" w:eastAsia="Times New Roman" w:hAnsi="Arial" w:cs="Arial"/>
          <w:color w:val="333333"/>
          <w:sz w:val="16"/>
          <w:szCs w:val="16"/>
          <w:lang w:eastAsia="ru-RU"/>
        </w:rPr>
      </w:pPr>
      <w:r w:rsidRPr="00615E86">
        <w:rPr>
          <w:rFonts w:ascii="Arial" w:eastAsia="Times New Roman" w:hAnsi="Arial" w:cs="Arial"/>
          <w:color w:val="333333"/>
          <w:sz w:val="16"/>
          <w:szCs w:val="16"/>
          <w:lang w:eastAsia="ru-RU"/>
        </w:rPr>
        <w:t>При разрешении данного спора было установлено, что подрядчик не известил заказчика о завершении работ по договору и не вызвал его для участия в приемке результата работ. Поэтому подрядчик не мог ссылаться на отказ заказчика от исполнения договорного обязательства по приемке работ и требовать их оплаты на основании одностороннего акта сдачи результата работ, так как фактически объект в установленном порядке заказчику не передавался.</w:t>
      </w:r>
    </w:p>
    <w:p w:rsidR="00615E86" w:rsidRPr="00615E86" w:rsidRDefault="00615E86" w:rsidP="00615E86">
      <w:pPr>
        <w:shd w:val="clear" w:color="auto" w:fill="FFFFFF"/>
        <w:spacing w:after="0" w:line="240" w:lineRule="auto"/>
        <w:rPr>
          <w:rFonts w:ascii="Arial" w:eastAsia="Times New Roman" w:hAnsi="Arial" w:cs="Arial"/>
          <w:color w:val="333333"/>
          <w:sz w:val="15"/>
          <w:szCs w:val="15"/>
          <w:lang w:eastAsia="ru-RU"/>
        </w:rPr>
      </w:pPr>
    </w:p>
    <w:p w:rsidR="00615E86" w:rsidRPr="00615E86" w:rsidRDefault="00615E86" w:rsidP="00615E86">
      <w:pPr>
        <w:shd w:val="clear" w:color="auto" w:fill="FFFFFF"/>
        <w:spacing w:after="183" w:line="193" w:lineRule="atLeast"/>
        <w:rPr>
          <w:rFonts w:ascii="Arial" w:eastAsia="Times New Roman" w:hAnsi="Arial" w:cs="Arial"/>
          <w:color w:val="333333"/>
          <w:sz w:val="16"/>
          <w:szCs w:val="16"/>
          <w:lang w:eastAsia="ru-RU"/>
        </w:rPr>
      </w:pPr>
      <w:r w:rsidRPr="00615E86">
        <w:rPr>
          <w:rFonts w:ascii="Arial" w:eastAsia="Times New Roman" w:hAnsi="Arial" w:cs="Arial"/>
          <w:color w:val="333333"/>
          <w:sz w:val="16"/>
          <w:lang w:eastAsia="ru-RU"/>
        </w:rPr>
        <w:t>9. Оплата генеральным подрядчиком выполненных субподрядчиком работ должна производиться независимо от оплаты работ заказчиком генеральному подрядчику.</w:t>
      </w:r>
    </w:p>
    <w:p w:rsidR="00615E86" w:rsidRPr="00615E86" w:rsidRDefault="00615E86" w:rsidP="00615E86">
      <w:pPr>
        <w:shd w:val="clear" w:color="auto" w:fill="FFFFFF"/>
        <w:spacing w:after="183" w:line="193" w:lineRule="atLeast"/>
        <w:rPr>
          <w:rFonts w:ascii="Arial" w:eastAsia="Times New Roman" w:hAnsi="Arial" w:cs="Arial"/>
          <w:color w:val="333333"/>
          <w:sz w:val="16"/>
          <w:szCs w:val="16"/>
          <w:lang w:eastAsia="ru-RU"/>
        </w:rPr>
      </w:pPr>
      <w:r w:rsidRPr="00615E86">
        <w:rPr>
          <w:rFonts w:ascii="Arial" w:eastAsia="Times New Roman" w:hAnsi="Arial" w:cs="Arial"/>
          <w:color w:val="333333"/>
          <w:sz w:val="16"/>
          <w:szCs w:val="16"/>
          <w:lang w:eastAsia="ru-RU"/>
        </w:rPr>
        <w:t>Субподрядчик обратился в арбитражный суд с иском о взыскании с генерального подрядчика стоимости работ, а также процентов за пользование чужими денежными средствами в соответствии со </w:t>
      </w:r>
      <w:r w:rsidRPr="00615E86">
        <w:rPr>
          <w:rFonts w:ascii="Arial" w:eastAsia="Times New Roman" w:hAnsi="Arial" w:cs="Arial"/>
          <w:color w:val="333333"/>
          <w:sz w:val="16"/>
          <w:lang w:eastAsia="ru-RU"/>
        </w:rPr>
        <w:t>статьей 395</w:t>
      </w:r>
      <w:r w:rsidRPr="00615E86">
        <w:rPr>
          <w:rFonts w:ascii="Arial" w:eastAsia="Times New Roman" w:hAnsi="Arial" w:cs="Arial"/>
          <w:color w:val="333333"/>
          <w:sz w:val="16"/>
          <w:szCs w:val="16"/>
          <w:lang w:eastAsia="ru-RU"/>
        </w:rPr>
        <w:t> Гражданского кодекса Российской Федерации.</w:t>
      </w:r>
    </w:p>
    <w:p w:rsidR="00615E86" w:rsidRPr="00615E86" w:rsidRDefault="00615E86" w:rsidP="00615E86">
      <w:pPr>
        <w:shd w:val="clear" w:color="auto" w:fill="FFFFFF"/>
        <w:spacing w:after="183" w:line="193" w:lineRule="atLeast"/>
        <w:rPr>
          <w:rFonts w:ascii="Arial" w:eastAsia="Times New Roman" w:hAnsi="Arial" w:cs="Arial"/>
          <w:color w:val="333333"/>
          <w:sz w:val="16"/>
          <w:szCs w:val="16"/>
          <w:lang w:eastAsia="ru-RU"/>
        </w:rPr>
      </w:pPr>
      <w:r w:rsidRPr="00615E86">
        <w:rPr>
          <w:rFonts w:ascii="Arial" w:eastAsia="Times New Roman" w:hAnsi="Arial" w:cs="Arial"/>
          <w:color w:val="333333"/>
          <w:sz w:val="16"/>
          <w:szCs w:val="16"/>
          <w:lang w:eastAsia="ru-RU"/>
        </w:rPr>
        <w:t>Генеральный подрядчик иска не признал, ссылаясь на то, что неоплата выполненных субподрядчиком работ произошла из-за отсутствия денежных средств у заказчика.</w:t>
      </w:r>
    </w:p>
    <w:p w:rsidR="00615E86" w:rsidRPr="00615E86" w:rsidRDefault="00615E86" w:rsidP="00615E86">
      <w:pPr>
        <w:shd w:val="clear" w:color="auto" w:fill="FFFFFF"/>
        <w:spacing w:after="183" w:line="193" w:lineRule="atLeast"/>
        <w:rPr>
          <w:rFonts w:ascii="Arial" w:eastAsia="Times New Roman" w:hAnsi="Arial" w:cs="Arial"/>
          <w:color w:val="333333"/>
          <w:sz w:val="16"/>
          <w:szCs w:val="16"/>
          <w:lang w:eastAsia="ru-RU"/>
        </w:rPr>
      </w:pPr>
      <w:r w:rsidRPr="00615E86">
        <w:rPr>
          <w:rFonts w:ascii="Arial" w:eastAsia="Times New Roman" w:hAnsi="Arial" w:cs="Arial"/>
          <w:color w:val="333333"/>
          <w:sz w:val="16"/>
          <w:szCs w:val="16"/>
          <w:lang w:eastAsia="ru-RU"/>
        </w:rPr>
        <w:t>Арбитражный суд не согласился с возражениями генерального подрядчика и удовлетворил исковые требования, сославшись на следующие обстоятельства.</w:t>
      </w:r>
    </w:p>
    <w:p w:rsidR="00615E86" w:rsidRPr="00615E86" w:rsidRDefault="00615E86" w:rsidP="00615E86">
      <w:pPr>
        <w:shd w:val="clear" w:color="auto" w:fill="FFFFFF"/>
        <w:spacing w:after="183" w:line="193" w:lineRule="atLeast"/>
        <w:rPr>
          <w:rFonts w:ascii="Arial" w:eastAsia="Times New Roman" w:hAnsi="Arial" w:cs="Arial"/>
          <w:color w:val="333333"/>
          <w:sz w:val="16"/>
          <w:szCs w:val="16"/>
          <w:lang w:eastAsia="ru-RU"/>
        </w:rPr>
      </w:pPr>
      <w:r w:rsidRPr="00615E86">
        <w:rPr>
          <w:rFonts w:ascii="Arial" w:eastAsia="Times New Roman" w:hAnsi="Arial" w:cs="Arial"/>
          <w:color w:val="333333"/>
          <w:sz w:val="16"/>
          <w:szCs w:val="16"/>
          <w:lang w:eastAsia="ru-RU"/>
        </w:rPr>
        <w:t>В соответствии со </w:t>
      </w:r>
      <w:r w:rsidRPr="00615E86">
        <w:rPr>
          <w:rFonts w:ascii="Arial" w:eastAsia="Times New Roman" w:hAnsi="Arial" w:cs="Arial"/>
          <w:color w:val="333333"/>
          <w:sz w:val="16"/>
          <w:lang w:eastAsia="ru-RU"/>
        </w:rPr>
        <w:t>статьей 706</w:t>
      </w:r>
      <w:r w:rsidRPr="00615E86">
        <w:rPr>
          <w:rFonts w:ascii="Arial" w:eastAsia="Times New Roman" w:hAnsi="Arial" w:cs="Arial"/>
          <w:color w:val="333333"/>
          <w:sz w:val="16"/>
          <w:szCs w:val="16"/>
          <w:lang w:eastAsia="ru-RU"/>
        </w:rPr>
        <w:t> Гражданского кодекса Российской Федерации подрядчик, если иное не вытекает из закона или договора, вправе привлечь к исполнению своих обязатель</w:t>
      </w:r>
      <w:proofErr w:type="gramStart"/>
      <w:r w:rsidRPr="00615E86">
        <w:rPr>
          <w:rFonts w:ascii="Arial" w:eastAsia="Times New Roman" w:hAnsi="Arial" w:cs="Arial"/>
          <w:color w:val="333333"/>
          <w:sz w:val="16"/>
          <w:szCs w:val="16"/>
          <w:lang w:eastAsia="ru-RU"/>
        </w:rPr>
        <w:t>ств др</w:t>
      </w:r>
      <w:proofErr w:type="gramEnd"/>
      <w:r w:rsidRPr="00615E86">
        <w:rPr>
          <w:rFonts w:ascii="Arial" w:eastAsia="Times New Roman" w:hAnsi="Arial" w:cs="Arial"/>
          <w:color w:val="333333"/>
          <w:sz w:val="16"/>
          <w:szCs w:val="16"/>
          <w:lang w:eastAsia="ru-RU"/>
        </w:rPr>
        <w:t>угих лиц - субподрядчиков. В этом случае ответственность за неисполнение или ненадлежащее исполнение заказчиком обязательств по договору подряда перед субподрядчиком несет генеральный подрядчик. Если иное не предусмотрено законом или договором, заказчик и субподрядчик не вправе предъявлять друг другу требования, связанные с нарушением договоров, заключенных каждым из них с генеральным подрядчиком.</w:t>
      </w:r>
    </w:p>
    <w:p w:rsidR="00615E86" w:rsidRPr="00615E86" w:rsidRDefault="00615E86" w:rsidP="00615E86">
      <w:pPr>
        <w:shd w:val="clear" w:color="auto" w:fill="FFFFFF"/>
        <w:spacing w:after="183" w:line="193" w:lineRule="atLeast"/>
        <w:rPr>
          <w:rFonts w:ascii="Arial" w:eastAsia="Times New Roman" w:hAnsi="Arial" w:cs="Arial"/>
          <w:color w:val="333333"/>
          <w:sz w:val="16"/>
          <w:szCs w:val="16"/>
          <w:lang w:eastAsia="ru-RU"/>
        </w:rPr>
      </w:pPr>
      <w:r w:rsidRPr="00615E86">
        <w:rPr>
          <w:rFonts w:ascii="Arial" w:eastAsia="Times New Roman" w:hAnsi="Arial" w:cs="Arial"/>
          <w:color w:val="333333"/>
          <w:sz w:val="16"/>
          <w:szCs w:val="16"/>
          <w:lang w:eastAsia="ru-RU"/>
        </w:rPr>
        <w:t>Факт выполнения субподрядчиком работ и их стоимость были подтверждены материалами дела и сторонами не оспаривались.</w:t>
      </w:r>
    </w:p>
    <w:p w:rsidR="00615E86" w:rsidRPr="00615E86" w:rsidRDefault="00615E86" w:rsidP="00615E86">
      <w:pPr>
        <w:shd w:val="clear" w:color="auto" w:fill="FFFFFF"/>
        <w:spacing w:after="183" w:line="193" w:lineRule="atLeast"/>
        <w:rPr>
          <w:rFonts w:ascii="Arial" w:eastAsia="Times New Roman" w:hAnsi="Arial" w:cs="Arial"/>
          <w:color w:val="333333"/>
          <w:sz w:val="16"/>
          <w:szCs w:val="16"/>
          <w:lang w:eastAsia="ru-RU"/>
        </w:rPr>
      </w:pPr>
      <w:r w:rsidRPr="00615E86">
        <w:rPr>
          <w:rFonts w:ascii="Arial" w:eastAsia="Times New Roman" w:hAnsi="Arial" w:cs="Arial"/>
          <w:color w:val="333333"/>
          <w:sz w:val="16"/>
          <w:szCs w:val="16"/>
          <w:lang w:eastAsia="ru-RU"/>
        </w:rPr>
        <w:t>Расчеты субподрядчика непосредственно с заказчиком могут производиться в случае, когда между ними с согласия генерального подрядчика заключен договор на выполнение отдельных работ (</w:t>
      </w:r>
      <w:r w:rsidRPr="00615E86">
        <w:rPr>
          <w:rFonts w:ascii="Arial" w:eastAsia="Times New Roman" w:hAnsi="Arial" w:cs="Arial"/>
          <w:color w:val="333333"/>
          <w:sz w:val="16"/>
          <w:lang w:eastAsia="ru-RU"/>
        </w:rPr>
        <w:t>пункт 4 статьи 706</w:t>
      </w:r>
      <w:r w:rsidRPr="00615E86">
        <w:rPr>
          <w:rFonts w:ascii="Arial" w:eastAsia="Times New Roman" w:hAnsi="Arial" w:cs="Arial"/>
          <w:color w:val="333333"/>
          <w:sz w:val="16"/>
          <w:szCs w:val="16"/>
          <w:lang w:eastAsia="ru-RU"/>
        </w:rPr>
        <w:t> ГК РФ) либо в договорах генподряда и субподряда стороны предусмотрели, что расчеты за выполненные работы субподрядчик производит непосредственно с заказчиком, минуя генерального подрядчика.</w:t>
      </w:r>
    </w:p>
    <w:p w:rsidR="00615E86" w:rsidRPr="00615E86" w:rsidRDefault="00615E86" w:rsidP="00615E86">
      <w:pPr>
        <w:shd w:val="clear" w:color="auto" w:fill="FFFFFF"/>
        <w:spacing w:after="183" w:line="193" w:lineRule="atLeast"/>
        <w:rPr>
          <w:rFonts w:ascii="Arial" w:eastAsia="Times New Roman" w:hAnsi="Arial" w:cs="Arial"/>
          <w:color w:val="333333"/>
          <w:sz w:val="16"/>
          <w:szCs w:val="16"/>
          <w:lang w:eastAsia="ru-RU"/>
        </w:rPr>
      </w:pPr>
      <w:r w:rsidRPr="00615E86">
        <w:rPr>
          <w:rFonts w:ascii="Arial" w:eastAsia="Times New Roman" w:hAnsi="Arial" w:cs="Arial"/>
          <w:color w:val="333333"/>
          <w:sz w:val="16"/>
          <w:szCs w:val="16"/>
          <w:lang w:eastAsia="ru-RU"/>
        </w:rPr>
        <w:t>По данному делу в договорах такого условия не было. Поэтому субподрядчик обоснованно требовал от генерального подрядчика оплату выполненной работы независимо от того, произвел ли заказчик расчет с генеральным подрядчиком.</w:t>
      </w:r>
    </w:p>
    <w:p w:rsidR="00615E86" w:rsidRPr="00615E86" w:rsidRDefault="00615E86" w:rsidP="00615E86">
      <w:pPr>
        <w:shd w:val="clear" w:color="auto" w:fill="FFFFFF"/>
        <w:spacing w:after="0" w:line="240" w:lineRule="auto"/>
        <w:rPr>
          <w:rFonts w:ascii="Arial" w:eastAsia="Times New Roman" w:hAnsi="Arial" w:cs="Arial"/>
          <w:color w:val="333333"/>
          <w:sz w:val="15"/>
          <w:szCs w:val="15"/>
          <w:lang w:eastAsia="ru-RU"/>
        </w:rPr>
      </w:pPr>
    </w:p>
    <w:p w:rsidR="00615E86" w:rsidRPr="00615E86" w:rsidRDefault="00615E86" w:rsidP="00615E86">
      <w:pPr>
        <w:shd w:val="clear" w:color="auto" w:fill="FFFFFF"/>
        <w:spacing w:after="183" w:line="193" w:lineRule="atLeast"/>
        <w:rPr>
          <w:rFonts w:ascii="Arial" w:eastAsia="Times New Roman" w:hAnsi="Arial" w:cs="Arial"/>
          <w:color w:val="333333"/>
          <w:sz w:val="16"/>
          <w:szCs w:val="16"/>
          <w:lang w:eastAsia="ru-RU"/>
        </w:rPr>
      </w:pPr>
      <w:r w:rsidRPr="00615E86">
        <w:rPr>
          <w:rFonts w:ascii="Arial" w:eastAsia="Times New Roman" w:hAnsi="Arial" w:cs="Arial"/>
          <w:color w:val="333333"/>
          <w:sz w:val="16"/>
          <w:lang w:eastAsia="ru-RU"/>
        </w:rPr>
        <w:t>10. Подрядчик, не сообщивший заказчику о необходимости выполнения дополнительных работ, не учтенных в технической документации, не вправе требовать оплаты этих работ и в случае, когда такие работы были включены в акт приемки, подписанный представителем заказчика.</w:t>
      </w:r>
    </w:p>
    <w:p w:rsidR="00615E86" w:rsidRPr="00615E86" w:rsidRDefault="00615E86" w:rsidP="00615E86">
      <w:pPr>
        <w:shd w:val="clear" w:color="auto" w:fill="FFFFFF"/>
        <w:spacing w:after="183" w:line="193" w:lineRule="atLeast"/>
        <w:rPr>
          <w:rFonts w:ascii="Arial" w:eastAsia="Times New Roman" w:hAnsi="Arial" w:cs="Arial"/>
          <w:color w:val="333333"/>
          <w:sz w:val="16"/>
          <w:szCs w:val="16"/>
          <w:lang w:eastAsia="ru-RU"/>
        </w:rPr>
      </w:pPr>
      <w:r w:rsidRPr="00615E86">
        <w:rPr>
          <w:rFonts w:ascii="Arial" w:eastAsia="Times New Roman" w:hAnsi="Arial" w:cs="Arial"/>
          <w:color w:val="333333"/>
          <w:sz w:val="16"/>
          <w:szCs w:val="16"/>
          <w:lang w:eastAsia="ru-RU"/>
        </w:rPr>
        <w:t>Подрядчик обратился в арбитражный суд с иском о взыскании с заказчика суммы, не доплаченной последним за выполненные дополнительные работы.</w:t>
      </w:r>
    </w:p>
    <w:p w:rsidR="00615E86" w:rsidRPr="00615E86" w:rsidRDefault="00615E86" w:rsidP="00615E86">
      <w:pPr>
        <w:shd w:val="clear" w:color="auto" w:fill="FFFFFF"/>
        <w:spacing w:after="183" w:line="193" w:lineRule="atLeast"/>
        <w:rPr>
          <w:rFonts w:ascii="Arial" w:eastAsia="Times New Roman" w:hAnsi="Arial" w:cs="Arial"/>
          <w:color w:val="333333"/>
          <w:sz w:val="16"/>
          <w:szCs w:val="16"/>
          <w:lang w:eastAsia="ru-RU"/>
        </w:rPr>
      </w:pPr>
      <w:r w:rsidRPr="00615E86">
        <w:rPr>
          <w:rFonts w:ascii="Arial" w:eastAsia="Times New Roman" w:hAnsi="Arial" w:cs="Arial"/>
          <w:color w:val="333333"/>
          <w:sz w:val="16"/>
          <w:szCs w:val="16"/>
          <w:lang w:eastAsia="ru-RU"/>
        </w:rPr>
        <w:lastRenderedPageBreak/>
        <w:t>Ответчик иска не признал, ссылаясь на то, что о необходимости выполнения дополнительных работ подрядчик заказчику не сообщил, поэтому не имеет права требовать их оплаты.</w:t>
      </w:r>
    </w:p>
    <w:p w:rsidR="00615E86" w:rsidRPr="00615E86" w:rsidRDefault="00615E86" w:rsidP="00615E86">
      <w:pPr>
        <w:shd w:val="clear" w:color="auto" w:fill="FFFFFF"/>
        <w:spacing w:after="183" w:line="193" w:lineRule="atLeast"/>
        <w:rPr>
          <w:rFonts w:ascii="Arial" w:eastAsia="Times New Roman" w:hAnsi="Arial" w:cs="Arial"/>
          <w:color w:val="333333"/>
          <w:sz w:val="16"/>
          <w:szCs w:val="16"/>
          <w:lang w:eastAsia="ru-RU"/>
        </w:rPr>
      </w:pPr>
      <w:r w:rsidRPr="00615E86">
        <w:rPr>
          <w:rFonts w:ascii="Arial" w:eastAsia="Times New Roman" w:hAnsi="Arial" w:cs="Arial"/>
          <w:color w:val="333333"/>
          <w:sz w:val="16"/>
          <w:szCs w:val="16"/>
          <w:lang w:eastAsia="ru-RU"/>
        </w:rPr>
        <w:t>Суд в удовлетворении иска отказал по следующим мотивам.</w:t>
      </w:r>
    </w:p>
    <w:p w:rsidR="00615E86" w:rsidRPr="00615E86" w:rsidRDefault="00615E86" w:rsidP="00615E86">
      <w:pPr>
        <w:shd w:val="clear" w:color="auto" w:fill="FFFFFF"/>
        <w:spacing w:after="183" w:line="193" w:lineRule="atLeast"/>
        <w:rPr>
          <w:rFonts w:ascii="Arial" w:eastAsia="Times New Roman" w:hAnsi="Arial" w:cs="Arial"/>
          <w:color w:val="333333"/>
          <w:sz w:val="16"/>
          <w:szCs w:val="16"/>
          <w:lang w:eastAsia="ru-RU"/>
        </w:rPr>
      </w:pPr>
      <w:r w:rsidRPr="00615E86">
        <w:rPr>
          <w:rFonts w:ascii="Arial" w:eastAsia="Times New Roman" w:hAnsi="Arial" w:cs="Arial"/>
          <w:color w:val="333333"/>
          <w:sz w:val="16"/>
          <w:szCs w:val="16"/>
          <w:lang w:eastAsia="ru-RU"/>
        </w:rPr>
        <w:t xml:space="preserve">Подрядчик наряду с работами, указанными в договоре, выполнил работы, не учтенные в технической документации и не предусмотренные договором, в </w:t>
      </w:r>
      <w:proofErr w:type="gramStart"/>
      <w:r w:rsidRPr="00615E86">
        <w:rPr>
          <w:rFonts w:ascii="Arial" w:eastAsia="Times New Roman" w:hAnsi="Arial" w:cs="Arial"/>
          <w:color w:val="333333"/>
          <w:sz w:val="16"/>
          <w:szCs w:val="16"/>
          <w:lang w:eastAsia="ru-RU"/>
        </w:rPr>
        <w:t>связи</w:t>
      </w:r>
      <w:proofErr w:type="gramEnd"/>
      <w:r w:rsidRPr="00615E86">
        <w:rPr>
          <w:rFonts w:ascii="Arial" w:eastAsia="Times New Roman" w:hAnsi="Arial" w:cs="Arial"/>
          <w:color w:val="333333"/>
          <w:sz w:val="16"/>
          <w:szCs w:val="16"/>
          <w:lang w:eastAsia="ru-RU"/>
        </w:rPr>
        <w:t xml:space="preserve"> с чем увеличилась сметная стоимость строительных работ.</w:t>
      </w:r>
    </w:p>
    <w:p w:rsidR="00615E86" w:rsidRPr="00615E86" w:rsidRDefault="00615E86" w:rsidP="00615E86">
      <w:pPr>
        <w:shd w:val="clear" w:color="auto" w:fill="FFFFFF"/>
        <w:spacing w:after="183" w:line="193" w:lineRule="atLeast"/>
        <w:rPr>
          <w:rFonts w:ascii="Arial" w:eastAsia="Times New Roman" w:hAnsi="Arial" w:cs="Arial"/>
          <w:color w:val="333333"/>
          <w:sz w:val="16"/>
          <w:szCs w:val="16"/>
          <w:lang w:eastAsia="ru-RU"/>
        </w:rPr>
      </w:pPr>
      <w:r w:rsidRPr="00615E86">
        <w:rPr>
          <w:rFonts w:ascii="Arial" w:eastAsia="Times New Roman" w:hAnsi="Arial" w:cs="Arial"/>
          <w:color w:val="333333"/>
          <w:sz w:val="16"/>
          <w:szCs w:val="16"/>
          <w:lang w:eastAsia="ru-RU"/>
        </w:rPr>
        <w:t>Согласно </w:t>
      </w:r>
      <w:r w:rsidRPr="00615E86">
        <w:rPr>
          <w:rFonts w:ascii="Arial" w:eastAsia="Times New Roman" w:hAnsi="Arial" w:cs="Arial"/>
          <w:color w:val="333333"/>
          <w:sz w:val="16"/>
          <w:lang w:eastAsia="ru-RU"/>
        </w:rPr>
        <w:t>статье 743</w:t>
      </w:r>
      <w:r w:rsidRPr="00615E86">
        <w:rPr>
          <w:rFonts w:ascii="Arial" w:eastAsia="Times New Roman" w:hAnsi="Arial" w:cs="Arial"/>
          <w:color w:val="333333"/>
          <w:sz w:val="16"/>
          <w:szCs w:val="16"/>
          <w:lang w:eastAsia="ru-RU"/>
        </w:rPr>
        <w:t xml:space="preserve"> ГК РФ подрядчик, обнаруживший в ходе </w:t>
      </w:r>
      <w:proofErr w:type="gramStart"/>
      <w:r w:rsidRPr="00615E86">
        <w:rPr>
          <w:rFonts w:ascii="Arial" w:eastAsia="Times New Roman" w:hAnsi="Arial" w:cs="Arial"/>
          <w:color w:val="333333"/>
          <w:sz w:val="16"/>
          <w:szCs w:val="16"/>
          <w:lang w:eastAsia="ru-RU"/>
        </w:rPr>
        <w:t>строительства</w:t>
      </w:r>
      <w:proofErr w:type="gramEnd"/>
      <w:r w:rsidRPr="00615E86">
        <w:rPr>
          <w:rFonts w:ascii="Arial" w:eastAsia="Times New Roman" w:hAnsi="Arial" w:cs="Arial"/>
          <w:color w:val="333333"/>
          <w:sz w:val="16"/>
          <w:szCs w:val="16"/>
          <w:lang w:eastAsia="ru-RU"/>
        </w:rPr>
        <w:t xml:space="preserve"> не учтенные в технической документации работы и в связи с этим необходимость проведения дополнительных работ и увеличения сметной стоимости строительства, обязан сообщить об этом заказчику.</w:t>
      </w:r>
    </w:p>
    <w:p w:rsidR="00615E86" w:rsidRPr="00615E86" w:rsidRDefault="00615E86" w:rsidP="00615E86">
      <w:pPr>
        <w:shd w:val="clear" w:color="auto" w:fill="FFFFFF"/>
        <w:spacing w:after="183" w:line="193" w:lineRule="atLeast"/>
        <w:rPr>
          <w:rFonts w:ascii="Arial" w:eastAsia="Times New Roman" w:hAnsi="Arial" w:cs="Arial"/>
          <w:color w:val="333333"/>
          <w:sz w:val="16"/>
          <w:szCs w:val="16"/>
          <w:lang w:eastAsia="ru-RU"/>
        </w:rPr>
      </w:pPr>
      <w:r w:rsidRPr="00615E86">
        <w:rPr>
          <w:rFonts w:ascii="Arial" w:eastAsia="Times New Roman" w:hAnsi="Arial" w:cs="Arial"/>
          <w:color w:val="333333"/>
          <w:sz w:val="16"/>
          <w:szCs w:val="16"/>
          <w:lang w:eastAsia="ru-RU"/>
        </w:rPr>
        <w:t>При неполучении от заказчика ответа на свое сообщение в установленный срок подрядчик обязан приостановить дополнительные работы. При невыполнении этой обязанности подрядчик лишается права требовать от заказчика оплаты выполненных им дополнительных работ и возмещения вызванных этим убытков.</w:t>
      </w:r>
    </w:p>
    <w:p w:rsidR="00615E86" w:rsidRPr="00615E86" w:rsidRDefault="00615E86" w:rsidP="00615E86">
      <w:pPr>
        <w:shd w:val="clear" w:color="auto" w:fill="FFFFFF"/>
        <w:spacing w:after="183" w:line="193" w:lineRule="atLeast"/>
        <w:rPr>
          <w:rFonts w:ascii="Arial" w:eastAsia="Times New Roman" w:hAnsi="Arial" w:cs="Arial"/>
          <w:color w:val="333333"/>
          <w:sz w:val="16"/>
          <w:szCs w:val="16"/>
          <w:lang w:eastAsia="ru-RU"/>
        </w:rPr>
      </w:pPr>
      <w:r w:rsidRPr="00615E86">
        <w:rPr>
          <w:rFonts w:ascii="Arial" w:eastAsia="Times New Roman" w:hAnsi="Arial" w:cs="Arial"/>
          <w:color w:val="333333"/>
          <w:sz w:val="16"/>
          <w:szCs w:val="16"/>
          <w:lang w:eastAsia="ru-RU"/>
        </w:rPr>
        <w:t>Подрядчик о необходимости выполнения дополнительных работ, не учтенных в технической документации, не сообщил заказчику, а произвел их без согласия последнего и включил в акт приемки работ наряду с работами, выполненными в соответствии с договором. Заказчик своего согласия на эти работы не давал и впоследствии.</w:t>
      </w:r>
    </w:p>
    <w:p w:rsidR="00615E86" w:rsidRPr="00615E86" w:rsidRDefault="00615E86" w:rsidP="00615E86">
      <w:pPr>
        <w:shd w:val="clear" w:color="auto" w:fill="FFFFFF"/>
        <w:spacing w:after="183" w:line="193" w:lineRule="atLeast"/>
        <w:rPr>
          <w:rFonts w:ascii="Arial" w:eastAsia="Times New Roman" w:hAnsi="Arial" w:cs="Arial"/>
          <w:color w:val="333333"/>
          <w:sz w:val="16"/>
          <w:szCs w:val="16"/>
          <w:lang w:eastAsia="ru-RU"/>
        </w:rPr>
      </w:pPr>
      <w:proofErr w:type="gramStart"/>
      <w:r w:rsidRPr="00615E86">
        <w:rPr>
          <w:rFonts w:ascii="Arial" w:eastAsia="Times New Roman" w:hAnsi="Arial" w:cs="Arial"/>
          <w:color w:val="333333"/>
          <w:sz w:val="16"/>
          <w:szCs w:val="16"/>
          <w:lang w:eastAsia="ru-RU"/>
        </w:rPr>
        <w:t>Поскольку подрядчиком была нарушена обязанность, предусмотренная </w:t>
      </w:r>
      <w:r w:rsidRPr="00615E86">
        <w:rPr>
          <w:rFonts w:ascii="Arial" w:eastAsia="Times New Roman" w:hAnsi="Arial" w:cs="Arial"/>
          <w:color w:val="333333"/>
          <w:sz w:val="16"/>
          <w:lang w:eastAsia="ru-RU"/>
        </w:rPr>
        <w:t>пунктом 3 статьи 743</w:t>
      </w:r>
      <w:r w:rsidRPr="00615E86">
        <w:rPr>
          <w:rFonts w:ascii="Arial" w:eastAsia="Times New Roman" w:hAnsi="Arial" w:cs="Arial"/>
          <w:color w:val="333333"/>
          <w:sz w:val="16"/>
          <w:szCs w:val="16"/>
          <w:lang w:eastAsia="ru-RU"/>
        </w:rPr>
        <w:t> ГК РФ, он не вправе требовать от заказчика оплаты дополнительных работ и в том случае, если акт приемки строительно-монтажных работ подписан представителем заказчика, так как этот акт подтверждает лишь факт выполнения подрядчиком работ, а не согласие заказчика на оплату дополнительных работ.</w:t>
      </w:r>
      <w:proofErr w:type="gramEnd"/>
    </w:p>
    <w:p w:rsidR="00615E86" w:rsidRPr="00615E86" w:rsidRDefault="00615E86" w:rsidP="00615E86">
      <w:pPr>
        <w:shd w:val="clear" w:color="auto" w:fill="FFFFFF"/>
        <w:spacing w:after="0" w:line="240" w:lineRule="auto"/>
        <w:rPr>
          <w:rFonts w:ascii="Arial" w:eastAsia="Times New Roman" w:hAnsi="Arial" w:cs="Arial"/>
          <w:color w:val="333333"/>
          <w:sz w:val="15"/>
          <w:szCs w:val="15"/>
          <w:lang w:eastAsia="ru-RU"/>
        </w:rPr>
      </w:pPr>
    </w:p>
    <w:p w:rsidR="00615E86" w:rsidRPr="00615E86" w:rsidRDefault="00615E86" w:rsidP="00615E86">
      <w:pPr>
        <w:shd w:val="clear" w:color="auto" w:fill="FFFFFF"/>
        <w:spacing w:after="183" w:line="193" w:lineRule="atLeast"/>
        <w:rPr>
          <w:rFonts w:ascii="Arial" w:eastAsia="Times New Roman" w:hAnsi="Arial" w:cs="Arial"/>
          <w:color w:val="333333"/>
          <w:sz w:val="16"/>
          <w:szCs w:val="16"/>
          <w:lang w:eastAsia="ru-RU"/>
        </w:rPr>
      </w:pPr>
      <w:r w:rsidRPr="00615E86">
        <w:rPr>
          <w:rFonts w:ascii="Arial" w:eastAsia="Times New Roman" w:hAnsi="Arial" w:cs="Arial"/>
          <w:color w:val="333333"/>
          <w:sz w:val="16"/>
          <w:lang w:eastAsia="ru-RU"/>
        </w:rPr>
        <w:t>11. Заказчик должен оплатить результат работ, если им не выполнено обязательство по договору о передаче подрядчику товаров в счет оплаты выполненных работ.</w:t>
      </w:r>
    </w:p>
    <w:p w:rsidR="00615E86" w:rsidRPr="00615E86" w:rsidRDefault="00615E86" w:rsidP="00615E86">
      <w:pPr>
        <w:shd w:val="clear" w:color="auto" w:fill="FFFFFF"/>
        <w:spacing w:after="183" w:line="193" w:lineRule="atLeast"/>
        <w:rPr>
          <w:rFonts w:ascii="Arial" w:eastAsia="Times New Roman" w:hAnsi="Arial" w:cs="Arial"/>
          <w:color w:val="333333"/>
          <w:sz w:val="16"/>
          <w:szCs w:val="16"/>
          <w:lang w:eastAsia="ru-RU"/>
        </w:rPr>
      </w:pPr>
      <w:r w:rsidRPr="00615E86">
        <w:rPr>
          <w:rFonts w:ascii="Arial" w:eastAsia="Times New Roman" w:hAnsi="Arial" w:cs="Arial"/>
          <w:color w:val="333333"/>
          <w:sz w:val="16"/>
          <w:szCs w:val="16"/>
          <w:lang w:eastAsia="ru-RU"/>
        </w:rPr>
        <w:t>Подрядчик обратился в арбитражный суд с иском о взыскании с заказчика стоимости работ и процентов за пользование чужими денежными средствами в связи с задержкой расчетов.</w:t>
      </w:r>
    </w:p>
    <w:p w:rsidR="00615E86" w:rsidRPr="00615E86" w:rsidRDefault="00615E86" w:rsidP="00615E86">
      <w:pPr>
        <w:shd w:val="clear" w:color="auto" w:fill="FFFFFF"/>
        <w:spacing w:after="183" w:line="193" w:lineRule="atLeast"/>
        <w:rPr>
          <w:rFonts w:ascii="Arial" w:eastAsia="Times New Roman" w:hAnsi="Arial" w:cs="Arial"/>
          <w:color w:val="333333"/>
          <w:sz w:val="16"/>
          <w:szCs w:val="16"/>
          <w:lang w:eastAsia="ru-RU"/>
        </w:rPr>
      </w:pPr>
      <w:r w:rsidRPr="00615E86">
        <w:rPr>
          <w:rFonts w:ascii="Arial" w:eastAsia="Times New Roman" w:hAnsi="Arial" w:cs="Arial"/>
          <w:color w:val="333333"/>
          <w:sz w:val="16"/>
          <w:szCs w:val="16"/>
          <w:lang w:eastAsia="ru-RU"/>
        </w:rPr>
        <w:t>Заказчик иска не признал, поскольку расчеты по договору строительного подряда должны были осуществляться парфюмерной продукцией и денежного обязательства у него не возникло.</w:t>
      </w:r>
    </w:p>
    <w:p w:rsidR="00615E86" w:rsidRPr="00615E86" w:rsidRDefault="00615E86" w:rsidP="00615E86">
      <w:pPr>
        <w:shd w:val="clear" w:color="auto" w:fill="FFFFFF"/>
        <w:spacing w:after="183" w:line="193" w:lineRule="atLeast"/>
        <w:rPr>
          <w:rFonts w:ascii="Arial" w:eastAsia="Times New Roman" w:hAnsi="Arial" w:cs="Arial"/>
          <w:color w:val="333333"/>
          <w:sz w:val="16"/>
          <w:szCs w:val="16"/>
          <w:lang w:eastAsia="ru-RU"/>
        </w:rPr>
      </w:pPr>
      <w:r w:rsidRPr="00615E86">
        <w:rPr>
          <w:rFonts w:ascii="Arial" w:eastAsia="Times New Roman" w:hAnsi="Arial" w:cs="Arial"/>
          <w:color w:val="333333"/>
          <w:sz w:val="16"/>
          <w:szCs w:val="16"/>
          <w:lang w:eastAsia="ru-RU"/>
        </w:rPr>
        <w:t>Арбитражный суд удовлетворил иск по следующим основаниям.</w:t>
      </w:r>
    </w:p>
    <w:p w:rsidR="00615E86" w:rsidRPr="00615E86" w:rsidRDefault="00615E86" w:rsidP="00615E86">
      <w:pPr>
        <w:shd w:val="clear" w:color="auto" w:fill="FFFFFF"/>
        <w:spacing w:after="183" w:line="193" w:lineRule="atLeast"/>
        <w:rPr>
          <w:rFonts w:ascii="Arial" w:eastAsia="Times New Roman" w:hAnsi="Arial" w:cs="Arial"/>
          <w:color w:val="333333"/>
          <w:sz w:val="16"/>
          <w:szCs w:val="16"/>
          <w:lang w:eastAsia="ru-RU"/>
        </w:rPr>
      </w:pPr>
      <w:r w:rsidRPr="00615E86">
        <w:rPr>
          <w:rFonts w:ascii="Arial" w:eastAsia="Times New Roman" w:hAnsi="Arial" w:cs="Arial"/>
          <w:color w:val="333333"/>
          <w:sz w:val="16"/>
          <w:szCs w:val="16"/>
          <w:lang w:eastAsia="ru-RU"/>
        </w:rPr>
        <w:t>В договоре определена стоимость результата работ, но предусмотрено осуществление расчетов парфюмерной продукцией. Заказчиком обязательство не выполнено, а необходимость в получении парфюмерной продукции у подрядчика отсутствует.</w:t>
      </w:r>
    </w:p>
    <w:p w:rsidR="00615E86" w:rsidRPr="00615E86" w:rsidRDefault="00615E86" w:rsidP="00615E86">
      <w:pPr>
        <w:shd w:val="clear" w:color="auto" w:fill="FFFFFF"/>
        <w:spacing w:after="183" w:line="193" w:lineRule="atLeast"/>
        <w:rPr>
          <w:rFonts w:ascii="Arial" w:eastAsia="Times New Roman" w:hAnsi="Arial" w:cs="Arial"/>
          <w:color w:val="333333"/>
          <w:sz w:val="16"/>
          <w:szCs w:val="16"/>
          <w:lang w:eastAsia="ru-RU"/>
        </w:rPr>
      </w:pPr>
      <w:r w:rsidRPr="00615E86">
        <w:rPr>
          <w:rFonts w:ascii="Arial" w:eastAsia="Times New Roman" w:hAnsi="Arial" w:cs="Arial"/>
          <w:color w:val="333333"/>
          <w:sz w:val="16"/>
          <w:szCs w:val="16"/>
          <w:lang w:eastAsia="ru-RU"/>
        </w:rPr>
        <w:t>В соответствии со </w:t>
      </w:r>
      <w:r w:rsidRPr="00615E86">
        <w:rPr>
          <w:rFonts w:ascii="Arial" w:eastAsia="Times New Roman" w:hAnsi="Arial" w:cs="Arial"/>
          <w:color w:val="333333"/>
          <w:sz w:val="16"/>
          <w:lang w:eastAsia="ru-RU"/>
        </w:rPr>
        <w:t>статьей 740</w:t>
      </w:r>
      <w:r w:rsidRPr="00615E86">
        <w:rPr>
          <w:rFonts w:ascii="Arial" w:eastAsia="Times New Roman" w:hAnsi="Arial" w:cs="Arial"/>
          <w:color w:val="333333"/>
          <w:sz w:val="16"/>
          <w:szCs w:val="16"/>
          <w:lang w:eastAsia="ru-RU"/>
        </w:rPr>
        <w:t> ГК РФ заказчик должен принять выполненную работу и уплатить обусловленную договором цену. Заказчик принял объект от подрядчика, следовательно, у него возникло денежное обязательство по его оплате.</w:t>
      </w:r>
    </w:p>
    <w:p w:rsidR="00615E86" w:rsidRPr="00615E86" w:rsidRDefault="00615E86" w:rsidP="00615E86">
      <w:pPr>
        <w:shd w:val="clear" w:color="auto" w:fill="FFFFFF"/>
        <w:spacing w:after="183" w:line="193" w:lineRule="atLeast"/>
        <w:rPr>
          <w:rFonts w:ascii="Arial" w:eastAsia="Times New Roman" w:hAnsi="Arial" w:cs="Arial"/>
          <w:color w:val="333333"/>
          <w:sz w:val="16"/>
          <w:szCs w:val="16"/>
          <w:lang w:eastAsia="ru-RU"/>
        </w:rPr>
      </w:pPr>
      <w:r w:rsidRPr="00615E86">
        <w:rPr>
          <w:rFonts w:ascii="Arial" w:eastAsia="Times New Roman" w:hAnsi="Arial" w:cs="Arial"/>
          <w:color w:val="333333"/>
          <w:sz w:val="16"/>
          <w:szCs w:val="16"/>
          <w:lang w:eastAsia="ru-RU"/>
        </w:rPr>
        <w:t>Кроме того, не выполнив обязательство в срок, заказчик обязан уплатить проценты за пользование чужими денежными средствами, установленные </w:t>
      </w:r>
      <w:r w:rsidRPr="00615E86">
        <w:rPr>
          <w:rFonts w:ascii="Arial" w:eastAsia="Times New Roman" w:hAnsi="Arial" w:cs="Arial"/>
          <w:color w:val="333333"/>
          <w:sz w:val="16"/>
          <w:lang w:eastAsia="ru-RU"/>
        </w:rPr>
        <w:t>статьей 395</w:t>
      </w:r>
      <w:r w:rsidRPr="00615E86">
        <w:rPr>
          <w:rFonts w:ascii="Arial" w:eastAsia="Times New Roman" w:hAnsi="Arial" w:cs="Arial"/>
          <w:color w:val="333333"/>
          <w:sz w:val="16"/>
          <w:szCs w:val="16"/>
          <w:lang w:eastAsia="ru-RU"/>
        </w:rPr>
        <w:t> ГК Российской Федерации.</w:t>
      </w:r>
    </w:p>
    <w:p w:rsidR="00615E86" w:rsidRPr="00615E86" w:rsidRDefault="00615E86" w:rsidP="00615E86">
      <w:pPr>
        <w:shd w:val="clear" w:color="auto" w:fill="FFFFFF"/>
        <w:spacing w:after="0" w:line="240" w:lineRule="auto"/>
        <w:rPr>
          <w:rFonts w:ascii="Arial" w:eastAsia="Times New Roman" w:hAnsi="Arial" w:cs="Arial"/>
          <w:color w:val="333333"/>
          <w:sz w:val="15"/>
          <w:szCs w:val="15"/>
          <w:lang w:eastAsia="ru-RU"/>
        </w:rPr>
      </w:pPr>
    </w:p>
    <w:p w:rsidR="00615E86" w:rsidRPr="00615E86" w:rsidRDefault="00615E86" w:rsidP="00615E86">
      <w:pPr>
        <w:shd w:val="clear" w:color="auto" w:fill="FFFFFF"/>
        <w:spacing w:after="183" w:line="193" w:lineRule="atLeast"/>
        <w:rPr>
          <w:rFonts w:ascii="Arial" w:eastAsia="Times New Roman" w:hAnsi="Arial" w:cs="Arial"/>
          <w:color w:val="333333"/>
          <w:sz w:val="16"/>
          <w:szCs w:val="16"/>
          <w:lang w:eastAsia="ru-RU"/>
        </w:rPr>
      </w:pPr>
      <w:r w:rsidRPr="00615E86">
        <w:rPr>
          <w:rFonts w:ascii="Arial" w:eastAsia="Times New Roman" w:hAnsi="Arial" w:cs="Arial"/>
          <w:color w:val="333333"/>
          <w:sz w:val="16"/>
          <w:lang w:eastAsia="ru-RU"/>
        </w:rPr>
        <w:t>12. Наличие акта приемки работ, подписанного заказчиком, не лишает заказчика права представить суду возражения по объему и стоимости работ.</w:t>
      </w:r>
    </w:p>
    <w:p w:rsidR="00615E86" w:rsidRPr="00615E86" w:rsidRDefault="00615E86" w:rsidP="00615E86">
      <w:pPr>
        <w:shd w:val="clear" w:color="auto" w:fill="FFFFFF"/>
        <w:spacing w:after="183" w:line="193" w:lineRule="atLeast"/>
        <w:rPr>
          <w:rFonts w:ascii="Arial" w:eastAsia="Times New Roman" w:hAnsi="Arial" w:cs="Arial"/>
          <w:color w:val="333333"/>
          <w:sz w:val="16"/>
          <w:szCs w:val="16"/>
          <w:lang w:eastAsia="ru-RU"/>
        </w:rPr>
      </w:pPr>
      <w:r w:rsidRPr="00615E86">
        <w:rPr>
          <w:rFonts w:ascii="Arial" w:eastAsia="Times New Roman" w:hAnsi="Arial" w:cs="Arial"/>
          <w:color w:val="333333"/>
          <w:sz w:val="16"/>
          <w:szCs w:val="16"/>
          <w:lang w:eastAsia="ru-RU"/>
        </w:rPr>
        <w:t xml:space="preserve">Подрядчик обратился </w:t>
      </w:r>
      <w:proofErr w:type="gramStart"/>
      <w:r w:rsidRPr="00615E86">
        <w:rPr>
          <w:rFonts w:ascii="Arial" w:eastAsia="Times New Roman" w:hAnsi="Arial" w:cs="Arial"/>
          <w:color w:val="333333"/>
          <w:sz w:val="16"/>
          <w:szCs w:val="16"/>
          <w:lang w:eastAsia="ru-RU"/>
        </w:rPr>
        <w:t>в арбитражный суд с иском о взыскании с заказчика стоимости выполненных работ на основании</w:t>
      </w:r>
      <w:proofErr w:type="gramEnd"/>
      <w:r w:rsidRPr="00615E86">
        <w:rPr>
          <w:rFonts w:ascii="Arial" w:eastAsia="Times New Roman" w:hAnsi="Arial" w:cs="Arial"/>
          <w:color w:val="333333"/>
          <w:sz w:val="16"/>
          <w:szCs w:val="16"/>
          <w:lang w:eastAsia="ru-RU"/>
        </w:rPr>
        <w:t xml:space="preserve"> двусторонних актов приемки и взыскании процентов за пользование чужими денежными средствами.</w:t>
      </w:r>
    </w:p>
    <w:p w:rsidR="00615E86" w:rsidRPr="00615E86" w:rsidRDefault="00615E86" w:rsidP="00615E86">
      <w:pPr>
        <w:shd w:val="clear" w:color="auto" w:fill="FFFFFF"/>
        <w:spacing w:after="183" w:line="193" w:lineRule="atLeast"/>
        <w:rPr>
          <w:rFonts w:ascii="Arial" w:eastAsia="Times New Roman" w:hAnsi="Arial" w:cs="Arial"/>
          <w:color w:val="333333"/>
          <w:sz w:val="16"/>
          <w:szCs w:val="16"/>
          <w:lang w:eastAsia="ru-RU"/>
        </w:rPr>
      </w:pPr>
      <w:r w:rsidRPr="00615E86">
        <w:rPr>
          <w:rFonts w:ascii="Arial" w:eastAsia="Times New Roman" w:hAnsi="Arial" w:cs="Arial"/>
          <w:color w:val="333333"/>
          <w:sz w:val="16"/>
          <w:szCs w:val="16"/>
          <w:lang w:eastAsia="ru-RU"/>
        </w:rPr>
        <w:t>Отказываясь от оплаты, заказчик полагает, что фактически работы выполнены в меньшем объеме, а при расчете их стоимости применены цены, не предусмотренные договором.</w:t>
      </w:r>
    </w:p>
    <w:p w:rsidR="00615E86" w:rsidRPr="00615E86" w:rsidRDefault="00615E86" w:rsidP="00615E86">
      <w:pPr>
        <w:shd w:val="clear" w:color="auto" w:fill="FFFFFF"/>
        <w:spacing w:after="183" w:line="193" w:lineRule="atLeast"/>
        <w:rPr>
          <w:rFonts w:ascii="Arial" w:eastAsia="Times New Roman" w:hAnsi="Arial" w:cs="Arial"/>
          <w:color w:val="333333"/>
          <w:sz w:val="16"/>
          <w:szCs w:val="16"/>
          <w:lang w:eastAsia="ru-RU"/>
        </w:rPr>
      </w:pPr>
      <w:r w:rsidRPr="00615E86">
        <w:rPr>
          <w:rFonts w:ascii="Arial" w:eastAsia="Times New Roman" w:hAnsi="Arial" w:cs="Arial"/>
          <w:color w:val="333333"/>
          <w:sz w:val="16"/>
          <w:szCs w:val="16"/>
          <w:lang w:eastAsia="ru-RU"/>
        </w:rPr>
        <w:t>Судом первой инстанции исковое требование удовлетворено, так как работы приняты заказчиком, а поэтому подлежат оплате.</w:t>
      </w:r>
    </w:p>
    <w:p w:rsidR="00615E86" w:rsidRPr="00615E86" w:rsidRDefault="00615E86" w:rsidP="00615E86">
      <w:pPr>
        <w:shd w:val="clear" w:color="auto" w:fill="FFFFFF"/>
        <w:spacing w:after="183" w:line="193" w:lineRule="atLeast"/>
        <w:rPr>
          <w:rFonts w:ascii="Arial" w:eastAsia="Times New Roman" w:hAnsi="Arial" w:cs="Arial"/>
          <w:color w:val="333333"/>
          <w:sz w:val="16"/>
          <w:szCs w:val="16"/>
          <w:lang w:eastAsia="ru-RU"/>
        </w:rPr>
      </w:pPr>
      <w:r w:rsidRPr="00615E86">
        <w:rPr>
          <w:rFonts w:ascii="Arial" w:eastAsia="Times New Roman" w:hAnsi="Arial" w:cs="Arial"/>
          <w:color w:val="333333"/>
          <w:sz w:val="16"/>
          <w:szCs w:val="16"/>
          <w:lang w:eastAsia="ru-RU"/>
        </w:rPr>
        <w:t>Апелляционная инстанция, изменяя решение суда первой инстанции, сослалась на предусмотренное договором ежемесячное перечисление подрядчику части договорной цены, соответствующей объему произведенных работ.</w:t>
      </w:r>
    </w:p>
    <w:p w:rsidR="00615E86" w:rsidRPr="00615E86" w:rsidRDefault="00615E86" w:rsidP="00615E86">
      <w:pPr>
        <w:shd w:val="clear" w:color="auto" w:fill="FFFFFF"/>
        <w:spacing w:after="183" w:line="193" w:lineRule="atLeast"/>
        <w:rPr>
          <w:rFonts w:ascii="Arial" w:eastAsia="Times New Roman" w:hAnsi="Arial" w:cs="Arial"/>
          <w:color w:val="333333"/>
          <w:sz w:val="16"/>
          <w:szCs w:val="16"/>
          <w:lang w:eastAsia="ru-RU"/>
        </w:rPr>
      </w:pPr>
      <w:r w:rsidRPr="00615E86">
        <w:rPr>
          <w:rFonts w:ascii="Arial" w:eastAsia="Times New Roman" w:hAnsi="Arial" w:cs="Arial"/>
          <w:color w:val="333333"/>
          <w:sz w:val="16"/>
          <w:szCs w:val="16"/>
          <w:lang w:eastAsia="ru-RU"/>
        </w:rPr>
        <w:t>Представленные ответчиком доказательства подтвердили, что объемы по отдельным видам работ и их сметная стоимость, указанная в акте, завышены.</w:t>
      </w:r>
    </w:p>
    <w:p w:rsidR="00615E86" w:rsidRPr="00615E86" w:rsidRDefault="00615E86" w:rsidP="00615E86">
      <w:pPr>
        <w:shd w:val="clear" w:color="auto" w:fill="FFFFFF"/>
        <w:spacing w:after="183" w:line="193" w:lineRule="atLeast"/>
        <w:rPr>
          <w:rFonts w:ascii="Arial" w:eastAsia="Times New Roman" w:hAnsi="Arial" w:cs="Arial"/>
          <w:color w:val="333333"/>
          <w:sz w:val="16"/>
          <w:szCs w:val="16"/>
          <w:lang w:eastAsia="ru-RU"/>
        </w:rPr>
      </w:pPr>
      <w:r w:rsidRPr="00615E86">
        <w:rPr>
          <w:rFonts w:ascii="Arial" w:eastAsia="Times New Roman" w:hAnsi="Arial" w:cs="Arial"/>
          <w:color w:val="333333"/>
          <w:sz w:val="16"/>
          <w:szCs w:val="16"/>
          <w:lang w:eastAsia="ru-RU"/>
        </w:rPr>
        <w:t>Однако это не освобождало заказчика от обязанности оплатить фактически выполненные работы по согласованным ценам. Поэтому требование о взыскании основного долга удовлетворено частично и на взысканную сумму начислены проценты за пользование чужими денежными средствами, предусмотренные </w:t>
      </w:r>
      <w:r w:rsidRPr="00615E86">
        <w:rPr>
          <w:rFonts w:ascii="Arial" w:eastAsia="Times New Roman" w:hAnsi="Arial" w:cs="Arial"/>
          <w:color w:val="333333"/>
          <w:sz w:val="16"/>
          <w:lang w:eastAsia="ru-RU"/>
        </w:rPr>
        <w:t>статьей 395</w:t>
      </w:r>
      <w:r w:rsidRPr="00615E86">
        <w:rPr>
          <w:rFonts w:ascii="Arial" w:eastAsia="Times New Roman" w:hAnsi="Arial" w:cs="Arial"/>
          <w:color w:val="333333"/>
          <w:sz w:val="16"/>
          <w:szCs w:val="16"/>
          <w:lang w:eastAsia="ru-RU"/>
        </w:rPr>
        <w:t> ГК РФ.</w:t>
      </w:r>
    </w:p>
    <w:p w:rsidR="00615E86" w:rsidRPr="00615E86" w:rsidRDefault="00615E86" w:rsidP="00615E86">
      <w:pPr>
        <w:shd w:val="clear" w:color="auto" w:fill="FFFFFF"/>
        <w:spacing w:after="0" w:line="240" w:lineRule="auto"/>
        <w:rPr>
          <w:rFonts w:ascii="Arial" w:eastAsia="Times New Roman" w:hAnsi="Arial" w:cs="Arial"/>
          <w:color w:val="333333"/>
          <w:sz w:val="15"/>
          <w:szCs w:val="15"/>
          <w:lang w:eastAsia="ru-RU"/>
        </w:rPr>
      </w:pPr>
    </w:p>
    <w:p w:rsidR="00615E86" w:rsidRPr="00615E86" w:rsidRDefault="00615E86" w:rsidP="00615E86">
      <w:pPr>
        <w:shd w:val="clear" w:color="auto" w:fill="FFFFFF"/>
        <w:spacing w:after="183" w:line="193" w:lineRule="atLeast"/>
        <w:rPr>
          <w:rFonts w:ascii="Arial" w:eastAsia="Times New Roman" w:hAnsi="Arial" w:cs="Arial"/>
          <w:color w:val="333333"/>
          <w:sz w:val="16"/>
          <w:szCs w:val="16"/>
          <w:lang w:eastAsia="ru-RU"/>
        </w:rPr>
      </w:pPr>
      <w:r w:rsidRPr="00615E86">
        <w:rPr>
          <w:rFonts w:ascii="Arial" w:eastAsia="Times New Roman" w:hAnsi="Arial" w:cs="Arial"/>
          <w:color w:val="333333"/>
          <w:sz w:val="16"/>
          <w:lang w:eastAsia="ru-RU"/>
        </w:rPr>
        <w:t>13. Заказчик не лишен права представить суду свои возражения по качеству работ, принятых им по двустороннему акту.</w:t>
      </w:r>
    </w:p>
    <w:p w:rsidR="00615E86" w:rsidRPr="00615E86" w:rsidRDefault="00615E86" w:rsidP="00615E86">
      <w:pPr>
        <w:shd w:val="clear" w:color="auto" w:fill="FFFFFF"/>
        <w:spacing w:after="183" w:line="193" w:lineRule="atLeast"/>
        <w:rPr>
          <w:rFonts w:ascii="Arial" w:eastAsia="Times New Roman" w:hAnsi="Arial" w:cs="Arial"/>
          <w:color w:val="333333"/>
          <w:sz w:val="16"/>
          <w:szCs w:val="16"/>
          <w:lang w:eastAsia="ru-RU"/>
        </w:rPr>
      </w:pPr>
      <w:r w:rsidRPr="00615E86">
        <w:rPr>
          <w:rFonts w:ascii="Arial" w:eastAsia="Times New Roman" w:hAnsi="Arial" w:cs="Arial"/>
          <w:color w:val="333333"/>
          <w:sz w:val="16"/>
          <w:szCs w:val="16"/>
          <w:lang w:eastAsia="ru-RU"/>
        </w:rPr>
        <w:t>Подрядчик обратился в арбитражный суд с иском о взыскании с заказчика стоимости работ, выполненных в декабре 1998 года, поскольку договором строительного подряда предусмотрено проведение ежемесячных предварительных платежей в размере стоимости работ, выполненных в предыдущем месяце, на основании акта формы N 2.</w:t>
      </w:r>
    </w:p>
    <w:p w:rsidR="00615E86" w:rsidRPr="00615E86" w:rsidRDefault="00615E86" w:rsidP="00615E86">
      <w:pPr>
        <w:shd w:val="clear" w:color="auto" w:fill="FFFFFF"/>
        <w:spacing w:after="183" w:line="193" w:lineRule="atLeast"/>
        <w:rPr>
          <w:rFonts w:ascii="Arial" w:eastAsia="Times New Roman" w:hAnsi="Arial" w:cs="Arial"/>
          <w:color w:val="333333"/>
          <w:sz w:val="16"/>
          <w:szCs w:val="16"/>
          <w:lang w:eastAsia="ru-RU"/>
        </w:rPr>
      </w:pPr>
      <w:r w:rsidRPr="00615E86">
        <w:rPr>
          <w:rFonts w:ascii="Arial" w:eastAsia="Times New Roman" w:hAnsi="Arial" w:cs="Arial"/>
          <w:color w:val="333333"/>
          <w:sz w:val="16"/>
          <w:szCs w:val="16"/>
          <w:lang w:eastAsia="ru-RU"/>
        </w:rPr>
        <w:t>Заказчик отказался от оплаты, ссылаясь на наличие брака в отдельных видах произведенных работ.</w:t>
      </w:r>
    </w:p>
    <w:p w:rsidR="00615E86" w:rsidRPr="00615E86" w:rsidRDefault="00615E86" w:rsidP="00615E86">
      <w:pPr>
        <w:shd w:val="clear" w:color="auto" w:fill="FFFFFF"/>
        <w:spacing w:after="183" w:line="193" w:lineRule="atLeast"/>
        <w:rPr>
          <w:rFonts w:ascii="Arial" w:eastAsia="Times New Roman" w:hAnsi="Arial" w:cs="Arial"/>
          <w:color w:val="333333"/>
          <w:sz w:val="16"/>
          <w:szCs w:val="16"/>
          <w:lang w:eastAsia="ru-RU"/>
        </w:rPr>
      </w:pPr>
      <w:r w:rsidRPr="00615E86">
        <w:rPr>
          <w:rFonts w:ascii="Arial" w:eastAsia="Times New Roman" w:hAnsi="Arial" w:cs="Arial"/>
          <w:color w:val="333333"/>
          <w:sz w:val="16"/>
          <w:szCs w:val="16"/>
          <w:lang w:eastAsia="ru-RU"/>
        </w:rPr>
        <w:t>Суд первой инстанции удовлетворил иск, отказавшись исследовать представленные заказчиком доказательства наличия брака в работах, так как им подписан акт формы N 2 без возражений.</w:t>
      </w:r>
    </w:p>
    <w:p w:rsidR="00615E86" w:rsidRPr="00615E86" w:rsidRDefault="00615E86" w:rsidP="00615E86">
      <w:pPr>
        <w:shd w:val="clear" w:color="auto" w:fill="FFFFFF"/>
        <w:spacing w:after="183" w:line="193" w:lineRule="atLeast"/>
        <w:rPr>
          <w:rFonts w:ascii="Arial" w:eastAsia="Times New Roman" w:hAnsi="Arial" w:cs="Arial"/>
          <w:color w:val="333333"/>
          <w:sz w:val="16"/>
          <w:szCs w:val="16"/>
          <w:lang w:eastAsia="ru-RU"/>
        </w:rPr>
      </w:pPr>
      <w:r w:rsidRPr="00615E86">
        <w:rPr>
          <w:rFonts w:ascii="Arial" w:eastAsia="Times New Roman" w:hAnsi="Arial" w:cs="Arial"/>
          <w:color w:val="333333"/>
          <w:sz w:val="16"/>
          <w:szCs w:val="16"/>
          <w:lang w:eastAsia="ru-RU"/>
        </w:rPr>
        <w:t>Апелляционная инстанция изменила решение, удовлетворив исковые требования частично по следующим основаниям.</w:t>
      </w:r>
    </w:p>
    <w:p w:rsidR="00615E86" w:rsidRPr="00615E86" w:rsidRDefault="00615E86" w:rsidP="00615E86">
      <w:pPr>
        <w:shd w:val="clear" w:color="auto" w:fill="FFFFFF"/>
        <w:spacing w:after="183" w:line="193" w:lineRule="atLeast"/>
        <w:rPr>
          <w:rFonts w:ascii="Arial" w:eastAsia="Times New Roman" w:hAnsi="Arial" w:cs="Arial"/>
          <w:color w:val="333333"/>
          <w:sz w:val="16"/>
          <w:szCs w:val="16"/>
          <w:lang w:eastAsia="ru-RU"/>
        </w:rPr>
      </w:pPr>
      <w:r w:rsidRPr="00615E86">
        <w:rPr>
          <w:rFonts w:ascii="Arial" w:eastAsia="Times New Roman" w:hAnsi="Arial" w:cs="Arial"/>
          <w:color w:val="333333"/>
          <w:sz w:val="16"/>
          <w:szCs w:val="16"/>
          <w:lang w:eastAsia="ru-RU"/>
        </w:rPr>
        <w:t>В силу </w:t>
      </w:r>
      <w:r w:rsidRPr="00615E86">
        <w:rPr>
          <w:rFonts w:ascii="Arial" w:eastAsia="Times New Roman" w:hAnsi="Arial" w:cs="Arial"/>
          <w:color w:val="333333"/>
          <w:sz w:val="16"/>
          <w:lang w:eastAsia="ru-RU"/>
        </w:rPr>
        <w:t>статьи 721</w:t>
      </w:r>
      <w:r w:rsidRPr="00615E86">
        <w:rPr>
          <w:rFonts w:ascii="Arial" w:eastAsia="Times New Roman" w:hAnsi="Arial" w:cs="Arial"/>
          <w:color w:val="333333"/>
          <w:sz w:val="16"/>
          <w:szCs w:val="16"/>
          <w:lang w:eastAsia="ru-RU"/>
        </w:rPr>
        <w:t> ГК РФ качество выполненной подрядчиком работы должно соответствовать условиям договора подряда и в случае отступления от этого требования обязательство считается исполненным ненадлежащим образом. Следовательно, работы, выполненные с отступлением от требований с норм и правил, не могли считаться выполненными и учитываться при определении размера предварительного платежа за декабрь 1998 года. Суд отклонил довод подрядчика о том, что недостатки, на которые ссылается заказчик, могли быть установлены при обычном способе приемки, и согласно </w:t>
      </w:r>
      <w:r w:rsidRPr="00615E86">
        <w:rPr>
          <w:rFonts w:ascii="Arial" w:eastAsia="Times New Roman" w:hAnsi="Arial" w:cs="Arial"/>
          <w:color w:val="333333"/>
          <w:sz w:val="16"/>
          <w:lang w:eastAsia="ru-RU"/>
        </w:rPr>
        <w:t>статье 720</w:t>
      </w:r>
      <w:r w:rsidRPr="00615E86">
        <w:rPr>
          <w:rFonts w:ascii="Arial" w:eastAsia="Times New Roman" w:hAnsi="Arial" w:cs="Arial"/>
          <w:color w:val="333333"/>
          <w:sz w:val="16"/>
          <w:szCs w:val="16"/>
          <w:lang w:eastAsia="ru-RU"/>
        </w:rPr>
        <w:t xml:space="preserve"> ГК РФ, </w:t>
      </w:r>
      <w:proofErr w:type="gramStart"/>
      <w:r w:rsidRPr="00615E86">
        <w:rPr>
          <w:rFonts w:ascii="Arial" w:eastAsia="Times New Roman" w:hAnsi="Arial" w:cs="Arial"/>
          <w:color w:val="333333"/>
          <w:sz w:val="16"/>
          <w:szCs w:val="16"/>
          <w:lang w:eastAsia="ru-RU"/>
        </w:rPr>
        <w:t>заказчик</w:t>
      </w:r>
      <w:proofErr w:type="gramEnd"/>
      <w:r w:rsidRPr="00615E86">
        <w:rPr>
          <w:rFonts w:ascii="Arial" w:eastAsia="Times New Roman" w:hAnsi="Arial" w:cs="Arial"/>
          <w:color w:val="333333"/>
          <w:sz w:val="16"/>
          <w:szCs w:val="16"/>
          <w:lang w:eastAsia="ru-RU"/>
        </w:rPr>
        <w:t xml:space="preserve"> подписав акт формы N 2 без надлежащей проверки, лишился права ссылаться на явные недостатки работы. Суд указал на то, что правила, установленные названной статьей, применяются только при приемке результата работ.</w:t>
      </w:r>
    </w:p>
    <w:p w:rsidR="00615E86" w:rsidRPr="00615E86" w:rsidRDefault="00615E86" w:rsidP="00615E86">
      <w:pPr>
        <w:shd w:val="clear" w:color="auto" w:fill="FFFFFF"/>
        <w:spacing w:after="183" w:line="193" w:lineRule="atLeast"/>
        <w:rPr>
          <w:rFonts w:ascii="Arial" w:eastAsia="Times New Roman" w:hAnsi="Arial" w:cs="Arial"/>
          <w:color w:val="333333"/>
          <w:sz w:val="16"/>
          <w:szCs w:val="16"/>
          <w:lang w:eastAsia="ru-RU"/>
        </w:rPr>
      </w:pPr>
      <w:r w:rsidRPr="00615E86">
        <w:rPr>
          <w:rFonts w:ascii="Arial" w:eastAsia="Times New Roman" w:hAnsi="Arial" w:cs="Arial"/>
          <w:color w:val="333333"/>
          <w:sz w:val="16"/>
          <w:szCs w:val="16"/>
          <w:lang w:eastAsia="ru-RU"/>
        </w:rPr>
        <w:t>Заказчик доказал факт некачественного выполнения некоторых видов работ, включенных в акт.</w:t>
      </w:r>
    </w:p>
    <w:p w:rsidR="00615E86" w:rsidRPr="00615E86" w:rsidRDefault="00615E86" w:rsidP="00615E86">
      <w:pPr>
        <w:shd w:val="clear" w:color="auto" w:fill="FFFFFF"/>
        <w:spacing w:after="183" w:line="193" w:lineRule="atLeast"/>
        <w:rPr>
          <w:rFonts w:ascii="Arial" w:eastAsia="Times New Roman" w:hAnsi="Arial" w:cs="Arial"/>
          <w:color w:val="333333"/>
          <w:sz w:val="16"/>
          <w:szCs w:val="16"/>
          <w:lang w:eastAsia="ru-RU"/>
        </w:rPr>
      </w:pPr>
      <w:r w:rsidRPr="00615E86">
        <w:rPr>
          <w:rFonts w:ascii="Arial" w:eastAsia="Times New Roman" w:hAnsi="Arial" w:cs="Arial"/>
          <w:color w:val="333333"/>
          <w:sz w:val="16"/>
          <w:szCs w:val="16"/>
          <w:lang w:eastAsia="ru-RU"/>
        </w:rPr>
        <w:t>Однако ненадлежащее качество этих работ не являлось основанием для полного отказа в предварительном платеже.</w:t>
      </w:r>
    </w:p>
    <w:p w:rsidR="00615E86" w:rsidRPr="00615E86" w:rsidRDefault="00615E86" w:rsidP="00615E86">
      <w:pPr>
        <w:shd w:val="clear" w:color="auto" w:fill="FFFFFF"/>
        <w:spacing w:after="183" w:line="193" w:lineRule="atLeast"/>
        <w:rPr>
          <w:rFonts w:ascii="Arial" w:eastAsia="Times New Roman" w:hAnsi="Arial" w:cs="Arial"/>
          <w:color w:val="333333"/>
          <w:sz w:val="16"/>
          <w:szCs w:val="16"/>
          <w:lang w:eastAsia="ru-RU"/>
        </w:rPr>
      </w:pPr>
      <w:r w:rsidRPr="00615E86">
        <w:rPr>
          <w:rFonts w:ascii="Arial" w:eastAsia="Times New Roman" w:hAnsi="Arial" w:cs="Arial"/>
          <w:color w:val="333333"/>
          <w:sz w:val="16"/>
          <w:szCs w:val="16"/>
          <w:lang w:eastAsia="ru-RU"/>
        </w:rPr>
        <w:t>Поэтому апелляционная инстанция, удовлетворяя иск частично, в своем постановлении указала на обязанность оплатить работы, качество которых соответствует договору.</w:t>
      </w:r>
    </w:p>
    <w:p w:rsidR="00615E86" w:rsidRPr="00615E86" w:rsidRDefault="00615E86" w:rsidP="00615E86">
      <w:pPr>
        <w:shd w:val="clear" w:color="auto" w:fill="FFFFFF"/>
        <w:spacing w:after="0" w:line="240" w:lineRule="auto"/>
        <w:rPr>
          <w:rFonts w:ascii="Arial" w:eastAsia="Times New Roman" w:hAnsi="Arial" w:cs="Arial"/>
          <w:color w:val="333333"/>
          <w:sz w:val="15"/>
          <w:szCs w:val="15"/>
          <w:lang w:eastAsia="ru-RU"/>
        </w:rPr>
      </w:pPr>
    </w:p>
    <w:p w:rsidR="00615E86" w:rsidRPr="00615E86" w:rsidRDefault="00615E86" w:rsidP="00615E86">
      <w:pPr>
        <w:shd w:val="clear" w:color="auto" w:fill="FFFFFF"/>
        <w:spacing w:after="183" w:line="193" w:lineRule="atLeast"/>
        <w:rPr>
          <w:rFonts w:ascii="Arial" w:eastAsia="Times New Roman" w:hAnsi="Arial" w:cs="Arial"/>
          <w:color w:val="333333"/>
          <w:sz w:val="16"/>
          <w:szCs w:val="16"/>
          <w:lang w:eastAsia="ru-RU"/>
        </w:rPr>
      </w:pPr>
      <w:r w:rsidRPr="00615E86">
        <w:rPr>
          <w:rFonts w:ascii="Arial" w:eastAsia="Times New Roman" w:hAnsi="Arial" w:cs="Arial"/>
          <w:color w:val="333333"/>
          <w:sz w:val="16"/>
          <w:lang w:eastAsia="ru-RU"/>
        </w:rPr>
        <w:t xml:space="preserve">14. </w:t>
      </w:r>
      <w:proofErr w:type="gramStart"/>
      <w:r w:rsidRPr="00615E86">
        <w:rPr>
          <w:rFonts w:ascii="Arial" w:eastAsia="Times New Roman" w:hAnsi="Arial" w:cs="Arial"/>
          <w:color w:val="333333"/>
          <w:sz w:val="16"/>
          <w:lang w:eastAsia="ru-RU"/>
        </w:rPr>
        <w:t>Требование о признании недействительным одностороннего акта приемки результата работ рассматривается одновременно с иском о взыскании стоимости работ.</w:t>
      </w:r>
      <w:proofErr w:type="gramEnd"/>
    </w:p>
    <w:p w:rsidR="00615E86" w:rsidRPr="00615E86" w:rsidRDefault="00615E86" w:rsidP="00615E86">
      <w:pPr>
        <w:shd w:val="clear" w:color="auto" w:fill="FFFFFF"/>
        <w:spacing w:after="183" w:line="193" w:lineRule="atLeast"/>
        <w:rPr>
          <w:rFonts w:ascii="Arial" w:eastAsia="Times New Roman" w:hAnsi="Arial" w:cs="Arial"/>
          <w:color w:val="333333"/>
          <w:sz w:val="16"/>
          <w:szCs w:val="16"/>
          <w:lang w:eastAsia="ru-RU"/>
        </w:rPr>
      </w:pPr>
      <w:r w:rsidRPr="00615E86">
        <w:rPr>
          <w:rFonts w:ascii="Arial" w:eastAsia="Times New Roman" w:hAnsi="Arial" w:cs="Arial"/>
          <w:color w:val="333333"/>
          <w:sz w:val="16"/>
          <w:szCs w:val="16"/>
          <w:lang w:eastAsia="ru-RU"/>
        </w:rPr>
        <w:t xml:space="preserve">Подрядчик обратился в арбитражный суд с иском о взыскании с заказчика </w:t>
      </w:r>
      <w:proofErr w:type="gramStart"/>
      <w:r w:rsidRPr="00615E86">
        <w:rPr>
          <w:rFonts w:ascii="Arial" w:eastAsia="Times New Roman" w:hAnsi="Arial" w:cs="Arial"/>
          <w:color w:val="333333"/>
          <w:sz w:val="16"/>
          <w:szCs w:val="16"/>
          <w:lang w:eastAsia="ru-RU"/>
        </w:rPr>
        <w:t>стоимости</w:t>
      </w:r>
      <w:proofErr w:type="gramEnd"/>
      <w:r w:rsidRPr="00615E86">
        <w:rPr>
          <w:rFonts w:ascii="Arial" w:eastAsia="Times New Roman" w:hAnsi="Arial" w:cs="Arial"/>
          <w:color w:val="333333"/>
          <w:sz w:val="16"/>
          <w:szCs w:val="16"/>
          <w:lang w:eastAsia="ru-RU"/>
        </w:rPr>
        <w:t xml:space="preserve"> сданного в эксплуатацию </w:t>
      </w:r>
      <w:proofErr w:type="spellStart"/>
      <w:r w:rsidRPr="00615E86">
        <w:rPr>
          <w:rFonts w:ascii="Arial" w:eastAsia="Times New Roman" w:hAnsi="Arial" w:cs="Arial"/>
          <w:color w:val="333333"/>
          <w:sz w:val="16"/>
          <w:szCs w:val="16"/>
          <w:lang w:eastAsia="ru-RU"/>
        </w:rPr>
        <w:t>кормо-раздаточного</w:t>
      </w:r>
      <w:proofErr w:type="spellEnd"/>
      <w:r w:rsidRPr="00615E86">
        <w:rPr>
          <w:rFonts w:ascii="Arial" w:eastAsia="Times New Roman" w:hAnsi="Arial" w:cs="Arial"/>
          <w:color w:val="333333"/>
          <w:sz w:val="16"/>
          <w:szCs w:val="16"/>
          <w:lang w:eastAsia="ru-RU"/>
        </w:rPr>
        <w:t xml:space="preserve"> цеха на основании одностороннего акта приемки результата работ.</w:t>
      </w:r>
    </w:p>
    <w:p w:rsidR="00615E86" w:rsidRPr="00615E86" w:rsidRDefault="00615E86" w:rsidP="00615E86">
      <w:pPr>
        <w:shd w:val="clear" w:color="auto" w:fill="FFFFFF"/>
        <w:spacing w:after="183" w:line="193" w:lineRule="atLeast"/>
        <w:rPr>
          <w:rFonts w:ascii="Arial" w:eastAsia="Times New Roman" w:hAnsi="Arial" w:cs="Arial"/>
          <w:color w:val="333333"/>
          <w:sz w:val="16"/>
          <w:szCs w:val="16"/>
          <w:lang w:eastAsia="ru-RU"/>
        </w:rPr>
      </w:pPr>
      <w:r w:rsidRPr="00615E86">
        <w:rPr>
          <w:rFonts w:ascii="Arial" w:eastAsia="Times New Roman" w:hAnsi="Arial" w:cs="Arial"/>
          <w:color w:val="333333"/>
          <w:sz w:val="16"/>
          <w:szCs w:val="16"/>
          <w:lang w:eastAsia="ru-RU"/>
        </w:rPr>
        <w:t>Получив уведомление, заказчик не явился для приемки работ, сославшись на несоответствие объекта требованиям, указанным в договоре и технической документации (</w:t>
      </w:r>
      <w:proofErr w:type="spellStart"/>
      <w:r w:rsidRPr="00615E86">
        <w:rPr>
          <w:rFonts w:ascii="Arial" w:eastAsia="Times New Roman" w:hAnsi="Arial" w:cs="Arial"/>
          <w:color w:val="333333"/>
          <w:sz w:val="16"/>
          <w:szCs w:val="16"/>
          <w:lang w:eastAsia="ru-RU"/>
        </w:rPr>
        <w:t>кормораздача</w:t>
      </w:r>
      <w:proofErr w:type="spellEnd"/>
      <w:r w:rsidRPr="00615E86">
        <w:rPr>
          <w:rFonts w:ascii="Arial" w:eastAsia="Times New Roman" w:hAnsi="Arial" w:cs="Arial"/>
          <w:color w:val="333333"/>
          <w:sz w:val="16"/>
          <w:szCs w:val="16"/>
          <w:lang w:eastAsia="ru-RU"/>
        </w:rPr>
        <w:t xml:space="preserve"> не производится в нормативные сроки).</w:t>
      </w:r>
    </w:p>
    <w:p w:rsidR="00615E86" w:rsidRPr="00615E86" w:rsidRDefault="00615E86" w:rsidP="00615E86">
      <w:pPr>
        <w:shd w:val="clear" w:color="auto" w:fill="FFFFFF"/>
        <w:spacing w:after="183" w:line="193" w:lineRule="atLeast"/>
        <w:rPr>
          <w:rFonts w:ascii="Arial" w:eastAsia="Times New Roman" w:hAnsi="Arial" w:cs="Arial"/>
          <w:color w:val="333333"/>
          <w:sz w:val="16"/>
          <w:szCs w:val="16"/>
          <w:lang w:eastAsia="ru-RU"/>
        </w:rPr>
      </w:pPr>
      <w:r w:rsidRPr="00615E86">
        <w:rPr>
          <w:rFonts w:ascii="Arial" w:eastAsia="Times New Roman" w:hAnsi="Arial" w:cs="Arial"/>
          <w:color w:val="333333"/>
          <w:sz w:val="16"/>
          <w:szCs w:val="16"/>
          <w:lang w:eastAsia="ru-RU"/>
        </w:rPr>
        <w:t>Сделав отметку в акте приемки об отказе заказчика его подписать, предусмотренную </w:t>
      </w:r>
      <w:r w:rsidRPr="00615E86">
        <w:rPr>
          <w:rFonts w:ascii="Arial" w:eastAsia="Times New Roman" w:hAnsi="Arial" w:cs="Arial"/>
          <w:color w:val="333333"/>
          <w:sz w:val="16"/>
          <w:lang w:eastAsia="ru-RU"/>
        </w:rPr>
        <w:t>статьей 753</w:t>
      </w:r>
      <w:r w:rsidRPr="00615E86">
        <w:rPr>
          <w:rFonts w:ascii="Arial" w:eastAsia="Times New Roman" w:hAnsi="Arial" w:cs="Arial"/>
          <w:color w:val="333333"/>
          <w:sz w:val="16"/>
          <w:szCs w:val="16"/>
          <w:lang w:eastAsia="ru-RU"/>
        </w:rPr>
        <w:t> ГК РФ, подрядчик требовал произвести с ним полный расчет.</w:t>
      </w:r>
    </w:p>
    <w:p w:rsidR="00615E86" w:rsidRPr="00615E86" w:rsidRDefault="00615E86" w:rsidP="00615E86">
      <w:pPr>
        <w:shd w:val="clear" w:color="auto" w:fill="FFFFFF"/>
        <w:spacing w:after="183" w:line="193" w:lineRule="atLeast"/>
        <w:rPr>
          <w:rFonts w:ascii="Arial" w:eastAsia="Times New Roman" w:hAnsi="Arial" w:cs="Arial"/>
          <w:color w:val="333333"/>
          <w:sz w:val="16"/>
          <w:szCs w:val="16"/>
          <w:lang w:eastAsia="ru-RU"/>
        </w:rPr>
      </w:pPr>
      <w:r w:rsidRPr="00615E86">
        <w:rPr>
          <w:rFonts w:ascii="Arial" w:eastAsia="Times New Roman" w:hAnsi="Arial" w:cs="Arial"/>
          <w:color w:val="333333"/>
          <w:sz w:val="16"/>
          <w:szCs w:val="16"/>
          <w:lang w:eastAsia="ru-RU"/>
        </w:rPr>
        <w:t xml:space="preserve">Суд первой инстанции удовлетворил исковое требование, указав на то, что статья 753 ГК РФ порождает обязанность заказчика, уклонившегося от приемки работ, оплатить результат договора на основании одностороннего акта, так как иск о признании акта недействительным не </w:t>
      </w:r>
      <w:proofErr w:type="gramStart"/>
      <w:r w:rsidRPr="00615E86">
        <w:rPr>
          <w:rFonts w:ascii="Arial" w:eastAsia="Times New Roman" w:hAnsi="Arial" w:cs="Arial"/>
          <w:color w:val="333333"/>
          <w:sz w:val="16"/>
          <w:szCs w:val="16"/>
          <w:lang w:eastAsia="ru-RU"/>
        </w:rPr>
        <w:t>заявлялся</w:t>
      </w:r>
      <w:proofErr w:type="gramEnd"/>
      <w:r w:rsidRPr="00615E86">
        <w:rPr>
          <w:rFonts w:ascii="Arial" w:eastAsia="Times New Roman" w:hAnsi="Arial" w:cs="Arial"/>
          <w:color w:val="333333"/>
          <w:sz w:val="16"/>
          <w:szCs w:val="16"/>
          <w:lang w:eastAsia="ru-RU"/>
        </w:rPr>
        <w:t>.</w:t>
      </w:r>
    </w:p>
    <w:p w:rsidR="00615E86" w:rsidRPr="00615E86" w:rsidRDefault="00615E86" w:rsidP="00615E86">
      <w:pPr>
        <w:shd w:val="clear" w:color="auto" w:fill="FFFFFF"/>
        <w:spacing w:after="183" w:line="193" w:lineRule="atLeast"/>
        <w:rPr>
          <w:rFonts w:ascii="Arial" w:eastAsia="Times New Roman" w:hAnsi="Arial" w:cs="Arial"/>
          <w:color w:val="333333"/>
          <w:sz w:val="16"/>
          <w:szCs w:val="16"/>
          <w:lang w:eastAsia="ru-RU"/>
        </w:rPr>
      </w:pPr>
      <w:r w:rsidRPr="00615E86">
        <w:rPr>
          <w:rFonts w:ascii="Arial" w:eastAsia="Times New Roman" w:hAnsi="Arial" w:cs="Arial"/>
          <w:color w:val="333333"/>
          <w:sz w:val="16"/>
          <w:szCs w:val="16"/>
          <w:lang w:eastAsia="ru-RU"/>
        </w:rPr>
        <w:t>Кассационная инстанция отменила решение по следующим основаниям.</w:t>
      </w:r>
    </w:p>
    <w:p w:rsidR="00615E86" w:rsidRPr="00615E86" w:rsidRDefault="00615E86" w:rsidP="00615E86">
      <w:pPr>
        <w:shd w:val="clear" w:color="auto" w:fill="FFFFFF"/>
        <w:spacing w:after="183" w:line="193" w:lineRule="atLeast"/>
        <w:rPr>
          <w:rFonts w:ascii="Arial" w:eastAsia="Times New Roman" w:hAnsi="Arial" w:cs="Arial"/>
          <w:color w:val="333333"/>
          <w:sz w:val="16"/>
          <w:szCs w:val="16"/>
          <w:lang w:eastAsia="ru-RU"/>
        </w:rPr>
      </w:pPr>
      <w:r w:rsidRPr="00615E86">
        <w:rPr>
          <w:rFonts w:ascii="Arial" w:eastAsia="Times New Roman" w:hAnsi="Arial" w:cs="Arial"/>
          <w:color w:val="333333"/>
          <w:sz w:val="16"/>
          <w:szCs w:val="16"/>
          <w:lang w:eastAsia="ru-RU"/>
        </w:rPr>
        <w:t>В соответствии с </w:t>
      </w:r>
      <w:r w:rsidRPr="00615E86">
        <w:rPr>
          <w:rFonts w:ascii="Arial" w:eastAsia="Times New Roman" w:hAnsi="Arial" w:cs="Arial"/>
          <w:color w:val="333333"/>
          <w:sz w:val="16"/>
          <w:lang w:eastAsia="ru-RU"/>
        </w:rPr>
        <w:t>пунктом 4 статьи 753</w:t>
      </w:r>
      <w:r w:rsidRPr="00615E86">
        <w:rPr>
          <w:rFonts w:ascii="Arial" w:eastAsia="Times New Roman" w:hAnsi="Arial" w:cs="Arial"/>
          <w:color w:val="333333"/>
          <w:sz w:val="16"/>
          <w:szCs w:val="16"/>
          <w:lang w:eastAsia="ru-RU"/>
        </w:rPr>
        <w:t xml:space="preserve"> ГК РФ сдача результата работ подрядчиком и приемка его заказчиком оформляется актом, подписанным обеими сторонами. При отказе одной из сторон от подписания акта в нем делается отметка об </w:t>
      </w:r>
      <w:proofErr w:type="gramStart"/>
      <w:r w:rsidRPr="00615E86">
        <w:rPr>
          <w:rFonts w:ascii="Arial" w:eastAsia="Times New Roman" w:hAnsi="Arial" w:cs="Arial"/>
          <w:color w:val="333333"/>
          <w:sz w:val="16"/>
          <w:szCs w:val="16"/>
          <w:lang w:eastAsia="ru-RU"/>
        </w:rPr>
        <w:t>этом</w:t>
      </w:r>
      <w:proofErr w:type="gramEnd"/>
      <w:r w:rsidRPr="00615E86">
        <w:rPr>
          <w:rFonts w:ascii="Arial" w:eastAsia="Times New Roman" w:hAnsi="Arial" w:cs="Arial"/>
          <w:color w:val="333333"/>
          <w:sz w:val="16"/>
          <w:szCs w:val="16"/>
          <w:lang w:eastAsia="ru-RU"/>
        </w:rPr>
        <w:t xml:space="preserve"> и акт подписывается другой стороной.</w:t>
      </w:r>
    </w:p>
    <w:p w:rsidR="00615E86" w:rsidRPr="00615E86" w:rsidRDefault="00615E86" w:rsidP="00615E86">
      <w:pPr>
        <w:shd w:val="clear" w:color="auto" w:fill="FFFFFF"/>
        <w:spacing w:after="183" w:line="193" w:lineRule="atLeast"/>
        <w:rPr>
          <w:rFonts w:ascii="Arial" w:eastAsia="Times New Roman" w:hAnsi="Arial" w:cs="Arial"/>
          <w:color w:val="333333"/>
          <w:sz w:val="16"/>
          <w:szCs w:val="16"/>
          <w:lang w:eastAsia="ru-RU"/>
        </w:rPr>
      </w:pPr>
      <w:r w:rsidRPr="00615E86">
        <w:rPr>
          <w:rFonts w:ascii="Arial" w:eastAsia="Times New Roman" w:hAnsi="Arial" w:cs="Arial"/>
          <w:color w:val="333333"/>
          <w:sz w:val="16"/>
          <w:szCs w:val="16"/>
          <w:lang w:eastAsia="ru-RU"/>
        </w:rPr>
        <w:t>Односторонний акт приемки результата работ может быть признан судом недействительным лишь в том случае, если мотивы отказа от подписания акта признаны им обоснованными.</w:t>
      </w:r>
    </w:p>
    <w:p w:rsidR="00615E86" w:rsidRPr="00615E86" w:rsidRDefault="00615E86" w:rsidP="00615E86">
      <w:pPr>
        <w:shd w:val="clear" w:color="auto" w:fill="FFFFFF"/>
        <w:spacing w:after="183" w:line="193" w:lineRule="atLeast"/>
        <w:rPr>
          <w:rFonts w:ascii="Arial" w:eastAsia="Times New Roman" w:hAnsi="Arial" w:cs="Arial"/>
          <w:color w:val="333333"/>
          <w:sz w:val="16"/>
          <w:szCs w:val="16"/>
          <w:lang w:eastAsia="ru-RU"/>
        </w:rPr>
      </w:pPr>
      <w:r w:rsidRPr="00615E86">
        <w:rPr>
          <w:rFonts w:ascii="Arial" w:eastAsia="Times New Roman" w:hAnsi="Arial" w:cs="Arial"/>
          <w:color w:val="333333"/>
          <w:sz w:val="16"/>
          <w:szCs w:val="16"/>
          <w:lang w:eastAsia="ru-RU"/>
        </w:rPr>
        <w:t>Указанная норма означает, что оформленный в таком порядке акт является доказательством исполнения подрядчиком обязательства по договору и при отказе заказчика от оплаты на суд возлагается обязанность рассмотреть доводы заказчика, обосновывающие его отказ от подписания акта приемки результата работ.</w:t>
      </w:r>
    </w:p>
    <w:p w:rsidR="00615E86" w:rsidRPr="00615E86" w:rsidRDefault="00615E86" w:rsidP="00615E86">
      <w:pPr>
        <w:shd w:val="clear" w:color="auto" w:fill="FFFFFF"/>
        <w:spacing w:after="183" w:line="193" w:lineRule="atLeast"/>
        <w:rPr>
          <w:rFonts w:ascii="Arial" w:eastAsia="Times New Roman" w:hAnsi="Arial" w:cs="Arial"/>
          <w:color w:val="333333"/>
          <w:sz w:val="16"/>
          <w:szCs w:val="16"/>
          <w:lang w:eastAsia="ru-RU"/>
        </w:rPr>
      </w:pPr>
      <w:r w:rsidRPr="00615E86">
        <w:rPr>
          <w:rFonts w:ascii="Arial" w:eastAsia="Times New Roman" w:hAnsi="Arial" w:cs="Arial"/>
          <w:color w:val="333333"/>
          <w:sz w:val="16"/>
          <w:szCs w:val="16"/>
          <w:lang w:eastAsia="ru-RU"/>
        </w:rPr>
        <w:t>Согласно </w:t>
      </w:r>
      <w:r w:rsidRPr="00615E86">
        <w:rPr>
          <w:rFonts w:ascii="Arial" w:eastAsia="Times New Roman" w:hAnsi="Arial" w:cs="Arial"/>
          <w:color w:val="333333"/>
          <w:sz w:val="16"/>
          <w:lang w:eastAsia="ru-RU"/>
        </w:rPr>
        <w:t>пункту 1 статьи 754</w:t>
      </w:r>
      <w:r w:rsidRPr="00615E86">
        <w:rPr>
          <w:rFonts w:ascii="Arial" w:eastAsia="Times New Roman" w:hAnsi="Arial" w:cs="Arial"/>
          <w:color w:val="333333"/>
          <w:sz w:val="16"/>
          <w:szCs w:val="16"/>
          <w:lang w:eastAsia="ru-RU"/>
        </w:rPr>
        <w:t xml:space="preserve"> ГК РФ подрядчик несет ответственность перед заказчиком за допущенные отступления от требований, предусмотренных в технической документации и в обязательных для сторон строительных нормах и правилах, а также за </w:t>
      </w:r>
      <w:proofErr w:type="spellStart"/>
      <w:r w:rsidRPr="00615E86">
        <w:rPr>
          <w:rFonts w:ascii="Arial" w:eastAsia="Times New Roman" w:hAnsi="Arial" w:cs="Arial"/>
          <w:color w:val="333333"/>
          <w:sz w:val="16"/>
          <w:szCs w:val="16"/>
          <w:lang w:eastAsia="ru-RU"/>
        </w:rPr>
        <w:t>недостижение</w:t>
      </w:r>
      <w:proofErr w:type="spellEnd"/>
      <w:r w:rsidRPr="00615E86">
        <w:rPr>
          <w:rFonts w:ascii="Arial" w:eastAsia="Times New Roman" w:hAnsi="Arial" w:cs="Arial"/>
          <w:color w:val="333333"/>
          <w:sz w:val="16"/>
          <w:szCs w:val="16"/>
          <w:lang w:eastAsia="ru-RU"/>
        </w:rPr>
        <w:t xml:space="preserve"> указанных в технической документации показателей объекта строительства, в том числе таких, как производственная мощность предприятия.</w:t>
      </w:r>
    </w:p>
    <w:p w:rsidR="00615E86" w:rsidRPr="00615E86" w:rsidRDefault="00615E86" w:rsidP="00615E86">
      <w:pPr>
        <w:shd w:val="clear" w:color="auto" w:fill="FFFFFF"/>
        <w:spacing w:after="183" w:line="193" w:lineRule="atLeast"/>
        <w:rPr>
          <w:rFonts w:ascii="Arial" w:eastAsia="Times New Roman" w:hAnsi="Arial" w:cs="Arial"/>
          <w:color w:val="333333"/>
          <w:sz w:val="16"/>
          <w:szCs w:val="16"/>
          <w:lang w:eastAsia="ru-RU"/>
        </w:rPr>
      </w:pPr>
      <w:r w:rsidRPr="00615E86">
        <w:rPr>
          <w:rFonts w:ascii="Arial" w:eastAsia="Times New Roman" w:hAnsi="Arial" w:cs="Arial"/>
          <w:color w:val="333333"/>
          <w:sz w:val="16"/>
          <w:szCs w:val="16"/>
          <w:lang w:eastAsia="ru-RU"/>
        </w:rPr>
        <w:t>При указанных обстоятельствах суд должен был дать оценку возражениям заказчика о том, что объект не выведен на проектную мощность, поскольку в случае подтверждения этого факта отказ заказчика от принятия результата работ был бы обоснован.</w:t>
      </w:r>
    </w:p>
    <w:p w:rsidR="00615E86" w:rsidRPr="00615E86" w:rsidRDefault="00615E86" w:rsidP="00615E86">
      <w:pPr>
        <w:shd w:val="clear" w:color="auto" w:fill="FFFFFF"/>
        <w:spacing w:after="0" w:line="240" w:lineRule="auto"/>
        <w:rPr>
          <w:rFonts w:ascii="Arial" w:eastAsia="Times New Roman" w:hAnsi="Arial" w:cs="Arial"/>
          <w:color w:val="333333"/>
          <w:sz w:val="15"/>
          <w:szCs w:val="15"/>
          <w:lang w:eastAsia="ru-RU"/>
        </w:rPr>
      </w:pPr>
    </w:p>
    <w:p w:rsidR="00615E86" w:rsidRPr="00615E86" w:rsidRDefault="00615E86" w:rsidP="00615E86">
      <w:pPr>
        <w:shd w:val="clear" w:color="auto" w:fill="FFFFFF"/>
        <w:spacing w:after="183" w:line="193" w:lineRule="atLeast"/>
        <w:rPr>
          <w:rFonts w:ascii="Arial" w:eastAsia="Times New Roman" w:hAnsi="Arial" w:cs="Arial"/>
          <w:color w:val="333333"/>
          <w:sz w:val="16"/>
          <w:szCs w:val="16"/>
          <w:lang w:eastAsia="ru-RU"/>
        </w:rPr>
      </w:pPr>
      <w:r w:rsidRPr="00615E86">
        <w:rPr>
          <w:rFonts w:ascii="Arial" w:eastAsia="Times New Roman" w:hAnsi="Arial" w:cs="Arial"/>
          <w:color w:val="333333"/>
          <w:sz w:val="16"/>
          <w:lang w:eastAsia="ru-RU"/>
        </w:rPr>
        <w:lastRenderedPageBreak/>
        <w:t>15. Налог на добавленную стоимость взыскивается сверх цены работ, если он не был включен в расчет этой цены.</w:t>
      </w:r>
    </w:p>
    <w:p w:rsidR="00615E86" w:rsidRPr="00615E86" w:rsidRDefault="00615E86" w:rsidP="00615E86">
      <w:pPr>
        <w:shd w:val="clear" w:color="auto" w:fill="FFFFFF"/>
        <w:spacing w:after="183" w:line="193" w:lineRule="atLeast"/>
        <w:rPr>
          <w:rFonts w:ascii="Arial" w:eastAsia="Times New Roman" w:hAnsi="Arial" w:cs="Arial"/>
          <w:color w:val="333333"/>
          <w:sz w:val="16"/>
          <w:szCs w:val="16"/>
          <w:lang w:eastAsia="ru-RU"/>
        </w:rPr>
      </w:pPr>
      <w:r w:rsidRPr="00615E86">
        <w:rPr>
          <w:rFonts w:ascii="Arial" w:eastAsia="Times New Roman" w:hAnsi="Arial" w:cs="Arial"/>
          <w:color w:val="333333"/>
          <w:sz w:val="16"/>
          <w:szCs w:val="16"/>
          <w:lang w:eastAsia="ru-RU"/>
        </w:rPr>
        <w:t xml:space="preserve">Подрядчик обратился </w:t>
      </w:r>
      <w:proofErr w:type="gramStart"/>
      <w:r w:rsidRPr="00615E86">
        <w:rPr>
          <w:rFonts w:ascii="Arial" w:eastAsia="Times New Roman" w:hAnsi="Arial" w:cs="Arial"/>
          <w:color w:val="333333"/>
          <w:sz w:val="16"/>
          <w:szCs w:val="16"/>
          <w:lang w:eastAsia="ru-RU"/>
        </w:rPr>
        <w:t>в арбитражный суд с иском о взыскании с заказчика задолженности по оплате</w:t>
      </w:r>
      <w:proofErr w:type="gramEnd"/>
      <w:r w:rsidRPr="00615E86">
        <w:rPr>
          <w:rFonts w:ascii="Arial" w:eastAsia="Times New Roman" w:hAnsi="Arial" w:cs="Arial"/>
          <w:color w:val="333333"/>
          <w:sz w:val="16"/>
          <w:szCs w:val="16"/>
          <w:lang w:eastAsia="ru-RU"/>
        </w:rPr>
        <w:t xml:space="preserve"> работ в сумме налога на добавленную стоимость.</w:t>
      </w:r>
    </w:p>
    <w:p w:rsidR="00615E86" w:rsidRPr="00615E86" w:rsidRDefault="00615E86" w:rsidP="00615E86">
      <w:pPr>
        <w:shd w:val="clear" w:color="auto" w:fill="FFFFFF"/>
        <w:spacing w:after="183" w:line="193" w:lineRule="atLeast"/>
        <w:rPr>
          <w:rFonts w:ascii="Arial" w:eastAsia="Times New Roman" w:hAnsi="Arial" w:cs="Arial"/>
          <w:color w:val="333333"/>
          <w:sz w:val="16"/>
          <w:szCs w:val="16"/>
          <w:lang w:eastAsia="ru-RU"/>
        </w:rPr>
      </w:pPr>
      <w:r w:rsidRPr="00615E86">
        <w:rPr>
          <w:rFonts w:ascii="Arial" w:eastAsia="Times New Roman" w:hAnsi="Arial" w:cs="Arial"/>
          <w:color w:val="333333"/>
          <w:sz w:val="16"/>
          <w:szCs w:val="16"/>
          <w:lang w:eastAsia="ru-RU"/>
        </w:rPr>
        <w:t>Заказчик возражал против иска, сославшись на то, что договором на строительство школы была определена твердая цена, которая в соответствии со </w:t>
      </w:r>
      <w:r w:rsidRPr="00615E86">
        <w:rPr>
          <w:rFonts w:ascii="Arial" w:eastAsia="Times New Roman" w:hAnsi="Arial" w:cs="Arial"/>
          <w:color w:val="333333"/>
          <w:sz w:val="16"/>
          <w:lang w:eastAsia="ru-RU"/>
        </w:rPr>
        <w:t>статьей 709</w:t>
      </w:r>
      <w:r w:rsidRPr="00615E86">
        <w:rPr>
          <w:rFonts w:ascii="Arial" w:eastAsia="Times New Roman" w:hAnsi="Arial" w:cs="Arial"/>
          <w:color w:val="333333"/>
          <w:sz w:val="16"/>
          <w:szCs w:val="16"/>
          <w:lang w:eastAsia="ru-RU"/>
        </w:rPr>
        <w:t> ГК РФ не может быть изменена без согласия сторон.</w:t>
      </w:r>
    </w:p>
    <w:p w:rsidR="00615E86" w:rsidRPr="00615E86" w:rsidRDefault="00615E86" w:rsidP="00615E86">
      <w:pPr>
        <w:shd w:val="clear" w:color="auto" w:fill="FFFFFF"/>
        <w:spacing w:after="183" w:line="193" w:lineRule="atLeast"/>
        <w:rPr>
          <w:rFonts w:ascii="Arial" w:eastAsia="Times New Roman" w:hAnsi="Arial" w:cs="Arial"/>
          <w:color w:val="333333"/>
          <w:sz w:val="16"/>
          <w:szCs w:val="16"/>
          <w:lang w:eastAsia="ru-RU"/>
        </w:rPr>
      </w:pPr>
      <w:r w:rsidRPr="00615E86">
        <w:rPr>
          <w:rFonts w:ascii="Arial" w:eastAsia="Times New Roman" w:hAnsi="Arial" w:cs="Arial"/>
          <w:color w:val="333333"/>
          <w:sz w:val="16"/>
          <w:szCs w:val="16"/>
          <w:lang w:eastAsia="ru-RU"/>
        </w:rPr>
        <w:t>Суд удовлетворил исковое требование по следующим основаниям.</w:t>
      </w:r>
    </w:p>
    <w:p w:rsidR="00615E86" w:rsidRPr="00615E86" w:rsidRDefault="00615E86" w:rsidP="00615E86">
      <w:pPr>
        <w:shd w:val="clear" w:color="auto" w:fill="FFFFFF"/>
        <w:spacing w:after="183" w:line="193" w:lineRule="atLeast"/>
        <w:rPr>
          <w:rFonts w:ascii="Arial" w:eastAsia="Times New Roman" w:hAnsi="Arial" w:cs="Arial"/>
          <w:color w:val="333333"/>
          <w:sz w:val="16"/>
          <w:szCs w:val="16"/>
          <w:lang w:eastAsia="ru-RU"/>
        </w:rPr>
      </w:pPr>
      <w:r w:rsidRPr="00615E86">
        <w:rPr>
          <w:rFonts w:ascii="Arial" w:eastAsia="Times New Roman" w:hAnsi="Arial" w:cs="Arial"/>
          <w:color w:val="333333"/>
          <w:sz w:val="16"/>
          <w:szCs w:val="16"/>
          <w:lang w:eastAsia="ru-RU"/>
        </w:rPr>
        <w:t>В договоре на строительство школы была определена цена работ по строительству школы и указано, что она является твердой и не подлежит изменению. Как показало изучение сметы, налог на добавленную стоимость при ее формировании не учитывался.</w:t>
      </w:r>
    </w:p>
    <w:p w:rsidR="00615E86" w:rsidRPr="00615E86" w:rsidRDefault="00615E86" w:rsidP="00615E86">
      <w:pPr>
        <w:shd w:val="clear" w:color="auto" w:fill="FFFFFF"/>
        <w:spacing w:after="183" w:line="193" w:lineRule="atLeast"/>
        <w:rPr>
          <w:rFonts w:ascii="Arial" w:eastAsia="Times New Roman" w:hAnsi="Arial" w:cs="Arial"/>
          <w:color w:val="333333"/>
          <w:sz w:val="16"/>
          <w:szCs w:val="16"/>
          <w:lang w:eastAsia="ru-RU"/>
        </w:rPr>
      </w:pPr>
      <w:r w:rsidRPr="00615E86">
        <w:rPr>
          <w:rFonts w:ascii="Arial" w:eastAsia="Times New Roman" w:hAnsi="Arial" w:cs="Arial"/>
          <w:color w:val="333333"/>
          <w:sz w:val="16"/>
          <w:szCs w:val="16"/>
          <w:lang w:eastAsia="ru-RU"/>
        </w:rPr>
        <w:t>В соответствии со </w:t>
      </w:r>
      <w:r w:rsidRPr="00615E86">
        <w:rPr>
          <w:rFonts w:ascii="Arial" w:eastAsia="Times New Roman" w:hAnsi="Arial" w:cs="Arial"/>
          <w:color w:val="333333"/>
          <w:sz w:val="16"/>
          <w:lang w:eastAsia="ru-RU"/>
        </w:rPr>
        <w:t>статьей 7</w:t>
      </w:r>
      <w:r w:rsidRPr="00615E86">
        <w:rPr>
          <w:rFonts w:ascii="Arial" w:eastAsia="Times New Roman" w:hAnsi="Arial" w:cs="Arial"/>
          <w:color w:val="333333"/>
          <w:sz w:val="16"/>
          <w:szCs w:val="16"/>
          <w:lang w:eastAsia="ru-RU"/>
        </w:rPr>
        <w:t xml:space="preserve"> Закона Российской Федерации "О налоге на добавленную стоимость" реализация товаров (работ, услуг) предприятием производится по ценам (тарифам), увеличенным на сумму </w:t>
      </w:r>
      <w:proofErr w:type="gramStart"/>
      <w:r w:rsidRPr="00615E86">
        <w:rPr>
          <w:rFonts w:ascii="Arial" w:eastAsia="Times New Roman" w:hAnsi="Arial" w:cs="Arial"/>
          <w:color w:val="333333"/>
          <w:sz w:val="16"/>
          <w:szCs w:val="16"/>
          <w:lang w:eastAsia="ru-RU"/>
        </w:rPr>
        <w:t>налога</w:t>
      </w:r>
      <w:proofErr w:type="gramEnd"/>
      <w:r w:rsidRPr="00615E86">
        <w:rPr>
          <w:rFonts w:ascii="Arial" w:eastAsia="Times New Roman" w:hAnsi="Arial" w:cs="Arial"/>
          <w:color w:val="333333"/>
          <w:sz w:val="16"/>
          <w:szCs w:val="16"/>
          <w:lang w:eastAsia="ru-RU"/>
        </w:rPr>
        <w:t xml:space="preserve"> на добавленную стоимость.</w:t>
      </w:r>
    </w:p>
    <w:p w:rsidR="00615E86" w:rsidRPr="00615E86" w:rsidRDefault="00615E86" w:rsidP="00615E86">
      <w:pPr>
        <w:shd w:val="clear" w:color="auto" w:fill="FFFFFF"/>
        <w:spacing w:after="183" w:line="193" w:lineRule="atLeast"/>
        <w:rPr>
          <w:rFonts w:ascii="Arial" w:eastAsia="Times New Roman" w:hAnsi="Arial" w:cs="Arial"/>
          <w:color w:val="333333"/>
          <w:sz w:val="16"/>
          <w:szCs w:val="16"/>
          <w:lang w:eastAsia="ru-RU"/>
        </w:rPr>
      </w:pPr>
      <w:r w:rsidRPr="00615E86">
        <w:rPr>
          <w:rFonts w:ascii="Arial" w:eastAsia="Times New Roman" w:hAnsi="Arial" w:cs="Arial"/>
          <w:color w:val="333333"/>
          <w:sz w:val="16"/>
          <w:szCs w:val="16"/>
          <w:lang w:eastAsia="ru-RU"/>
        </w:rPr>
        <w:t>Следовательно, требование о взыскании налога на добавленную стоимость подлежало удовлетворению независимо от наличия в договоре соответствующего условия.</w:t>
      </w:r>
    </w:p>
    <w:p w:rsidR="00615E86" w:rsidRPr="00615E86" w:rsidRDefault="00615E86" w:rsidP="00615E86">
      <w:pPr>
        <w:shd w:val="clear" w:color="auto" w:fill="FFFFFF"/>
        <w:spacing w:after="0" w:line="240" w:lineRule="auto"/>
        <w:rPr>
          <w:rFonts w:ascii="Arial" w:eastAsia="Times New Roman" w:hAnsi="Arial" w:cs="Arial"/>
          <w:color w:val="333333"/>
          <w:sz w:val="15"/>
          <w:szCs w:val="15"/>
          <w:lang w:eastAsia="ru-RU"/>
        </w:rPr>
      </w:pPr>
    </w:p>
    <w:p w:rsidR="00615E86" w:rsidRPr="00615E86" w:rsidRDefault="00615E86" w:rsidP="00615E86">
      <w:pPr>
        <w:shd w:val="clear" w:color="auto" w:fill="FFFFFF"/>
        <w:spacing w:after="183" w:line="193" w:lineRule="atLeast"/>
        <w:rPr>
          <w:rFonts w:ascii="Arial" w:eastAsia="Times New Roman" w:hAnsi="Arial" w:cs="Arial"/>
          <w:color w:val="333333"/>
          <w:sz w:val="16"/>
          <w:szCs w:val="16"/>
          <w:lang w:eastAsia="ru-RU"/>
        </w:rPr>
      </w:pPr>
      <w:r w:rsidRPr="00615E86">
        <w:rPr>
          <w:rFonts w:ascii="Arial" w:eastAsia="Times New Roman" w:hAnsi="Arial" w:cs="Arial"/>
          <w:color w:val="333333"/>
          <w:sz w:val="16"/>
          <w:lang w:eastAsia="ru-RU"/>
        </w:rPr>
        <w:t>16. Заказчик может устранить брак в подрядных работах своими силами или поручить это третьим лицам, если такое условие прямо предусмотрено в договоре строительного подряда.</w:t>
      </w:r>
    </w:p>
    <w:p w:rsidR="00615E86" w:rsidRPr="00615E86" w:rsidRDefault="00615E86" w:rsidP="00615E86">
      <w:pPr>
        <w:shd w:val="clear" w:color="auto" w:fill="FFFFFF"/>
        <w:spacing w:after="183" w:line="193" w:lineRule="atLeast"/>
        <w:rPr>
          <w:rFonts w:ascii="Arial" w:eastAsia="Times New Roman" w:hAnsi="Arial" w:cs="Arial"/>
          <w:color w:val="333333"/>
          <w:sz w:val="16"/>
          <w:szCs w:val="16"/>
          <w:lang w:eastAsia="ru-RU"/>
        </w:rPr>
      </w:pPr>
      <w:r w:rsidRPr="00615E86">
        <w:rPr>
          <w:rFonts w:ascii="Arial" w:eastAsia="Times New Roman" w:hAnsi="Arial" w:cs="Arial"/>
          <w:color w:val="333333"/>
          <w:sz w:val="16"/>
          <w:szCs w:val="16"/>
          <w:lang w:eastAsia="ru-RU"/>
        </w:rPr>
        <w:t>Общество с ограниченной ответственностью предъявило в арбитражный суд иск о взыскании с акционерного общества денежной суммы, составляющей убытки, понесенные им по устранению протечек в складе-ангаре, изготовленном и установленном ответчиком.</w:t>
      </w:r>
    </w:p>
    <w:p w:rsidR="00615E86" w:rsidRPr="00615E86" w:rsidRDefault="00615E86" w:rsidP="00615E86">
      <w:pPr>
        <w:shd w:val="clear" w:color="auto" w:fill="FFFFFF"/>
        <w:spacing w:after="183" w:line="193" w:lineRule="atLeast"/>
        <w:rPr>
          <w:rFonts w:ascii="Arial" w:eastAsia="Times New Roman" w:hAnsi="Arial" w:cs="Arial"/>
          <w:color w:val="333333"/>
          <w:sz w:val="16"/>
          <w:szCs w:val="16"/>
          <w:lang w:eastAsia="ru-RU"/>
        </w:rPr>
      </w:pPr>
      <w:r w:rsidRPr="00615E86">
        <w:rPr>
          <w:rFonts w:ascii="Arial" w:eastAsia="Times New Roman" w:hAnsi="Arial" w:cs="Arial"/>
          <w:color w:val="333333"/>
          <w:sz w:val="16"/>
          <w:szCs w:val="16"/>
          <w:lang w:eastAsia="ru-RU"/>
        </w:rPr>
        <w:t>Суд первой инстанции удовлетворил иск, сославшись на то, что право выбора ответственности за ненадлежащее качество товара принадлежит покупателю в соответствии со </w:t>
      </w:r>
      <w:r w:rsidRPr="00615E86">
        <w:rPr>
          <w:rFonts w:ascii="Arial" w:eastAsia="Times New Roman" w:hAnsi="Arial" w:cs="Arial"/>
          <w:color w:val="333333"/>
          <w:sz w:val="16"/>
          <w:lang w:eastAsia="ru-RU"/>
        </w:rPr>
        <w:t>статьей 475</w:t>
      </w:r>
      <w:r w:rsidRPr="00615E86">
        <w:rPr>
          <w:rFonts w:ascii="Arial" w:eastAsia="Times New Roman" w:hAnsi="Arial" w:cs="Arial"/>
          <w:color w:val="333333"/>
          <w:sz w:val="16"/>
          <w:szCs w:val="16"/>
          <w:lang w:eastAsia="ru-RU"/>
        </w:rPr>
        <w:t> ГК РФ.</w:t>
      </w:r>
    </w:p>
    <w:p w:rsidR="00615E86" w:rsidRPr="00615E86" w:rsidRDefault="00615E86" w:rsidP="00615E86">
      <w:pPr>
        <w:shd w:val="clear" w:color="auto" w:fill="FFFFFF"/>
        <w:spacing w:after="183" w:line="193" w:lineRule="atLeast"/>
        <w:rPr>
          <w:rFonts w:ascii="Arial" w:eastAsia="Times New Roman" w:hAnsi="Arial" w:cs="Arial"/>
          <w:color w:val="333333"/>
          <w:sz w:val="16"/>
          <w:szCs w:val="16"/>
          <w:lang w:eastAsia="ru-RU"/>
        </w:rPr>
      </w:pPr>
      <w:r w:rsidRPr="00615E86">
        <w:rPr>
          <w:rFonts w:ascii="Arial" w:eastAsia="Times New Roman" w:hAnsi="Arial" w:cs="Arial"/>
          <w:color w:val="333333"/>
          <w:sz w:val="16"/>
          <w:szCs w:val="16"/>
          <w:lang w:eastAsia="ru-RU"/>
        </w:rPr>
        <w:t>Апелляционная инстанция решение отменила и в удовлетворении иска отказала по следующим основаниям.</w:t>
      </w:r>
    </w:p>
    <w:p w:rsidR="00615E86" w:rsidRPr="00615E86" w:rsidRDefault="00615E86" w:rsidP="00615E86">
      <w:pPr>
        <w:shd w:val="clear" w:color="auto" w:fill="FFFFFF"/>
        <w:spacing w:after="183" w:line="193" w:lineRule="atLeast"/>
        <w:rPr>
          <w:rFonts w:ascii="Arial" w:eastAsia="Times New Roman" w:hAnsi="Arial" w:cs="Arial"/>
          <w:color w:val="333333"/>
          <w:sz w:val="16"/>
          <w:szCs w:val="16"/>
          <w:lang w:eastAsia="ru-RU"/>
        </w:rPr>
      </w:pPr>
      <w:r w:rsidRPr="00615E86">
        <w:rPr>
          <w:rFonts w:ascii="Arial" w:eastAsia="Times New Roman" w:hAnsi="Arial" w:cs="Arial"/>
          <w:color w:val="333333"/>
          <w:sz w:val="16"/>
          <w:szCs w:val="16"/>
          <w:lang w:eastAsia="ru-RU"/>
        </w:rPr>
        <w:t>В соответствии со </w:t>
      </w:r>
      <w:r w:rsidRPr="00615E86">
        <w:rPr>
          <w:rFonts w:ascii="Arial" w:eastAsia="Times New Roman" w:hAnsi="Arial" w:cs="Arial"/>
          <w:color w:val="333333"/>
          <w:sz w:val="16"/>
          <w:lang w:eastAsia="ru-RU"/>
        </w:rPr>
        <w:t>статьей 421</w:t>
      </w:r>
      <w:r w:rsidRPr="00615E86">
        <w:rPr>
          <w:rFonts w:ascii="Arial" w:eastAsia="Times New Roman" w:hAnsi="Arial" w:cs="Arial"/>
          <w:color w:val="333333"/>
          <w:sz w:val="16"/>
          <w:szCs w:val="16"/>
          <w:lang w:eastAsia="ru-RU"/>
        </w:rPr>
        <w:t> ГК РФ сторонами заключен смешанный договор, по которому акционерное общество должно было поставить обществу с ограниченной ответственностью детали сборного металлического склада-ангара, то есть выступить продавцом по договору купли-продажи. Кроме того, оно обязалось установить ангар на фундамент, смонтировать, подключить к действующим коммуникациям и сдать в эксплуатацию. Эта часть договора отвечает требованиям </w:t>
      </w:r>
      <w:r w:rsidRPr="00615E86">
        <w:rPr>
          <w:rFonts w:ascii="Arial" w:eastAsia="Times New Roman" w:hAnsi="Arial" w:cs="Arial"/>
          <w:color w:val="333333"/>
          <w:sz w:val="16"/>
          <w:lang w:eastAsia="ru-RU"/>
        </w:rPr>
        <w:t>статьи 740</w:t>
      </w:r>
      <w:r w:rsidRPr="00615E86">
        <w:rPr>
          <w:rFonts w:ascii="Arial" w:eastAsia="Times New Roman" w:hAnsi="Arial" w:cs="Arial"/>
          <w:color w:val="333333"/>
          <w:sz w:val="16"/>
          <w:szCs w:val="16"/>
          <w:lang w:eastAsia="ru-RU"/>
        </w:rPr>
        <w:t> ГК РФ и устанавливает между сторонами отношения по договору строительного подряда.</w:t>
      </w:r>
    </w:p>
    <w:p w:rsidR="00615E86" w:rsidRPr="00615E86" w:rsidRDefault="00615E86" w:rsidP="00615E86">
      <w:pPr>
        <w:shd w:val="clear" w:color="auto" w:fill="FFFFFF"/>
        <w:spacing w:after="183" w:line="193" w:lineRule="atLeast"/>
        <w:rPr>
          <w:rFonts w:ascii="Arial" w:eastAsia="Times New Roman" w:hAnsi="Arial" w:cs="Arial"/>
          <w:color w:val="333333"/>
          <w:sz w:val="16"/>
          <w:szCs w:val="16"/>
          <w:lang w:eastAsia="ru-RU"/>
        </w:rPr>
      </w:pPr>
      <w:r w:rsidRPr="00615E86">
        <w:rPr>
          <w:rFonts w:ascii="Arial" w:eastAsia="Times New Roman" w:hAnsi="Arial" w:cs="Arial"/>
          <w:color w:val="333333"/>
          <w:sz w:val="16"/>
          <w:szCs w:val="16"/>
          <w:lang w:eastAsia="ru-RU"/>
        </w:rPr>
        <w:t>Как следует из материалов дела, после сдачи объекта заказчику в сооружении появились протечки, связанные с нарушением строительных норм и правил при производстве работ по герметизации стыков. Металлоконструкции изготовлены в полном соответствии с чертежами.</w:t>
      </w:r>
    </w:p>
    <w:p w:rsidR="00615E86" w:rsidRPr="00615E86" w:rsidRDefault="00615E86" w:rsidP="00615E86">
      <w:pPr>
        <w:shd w:val="clear" w:color="auto" w:fill="FFFFFF"/>
        <w:spacing w:after="183" w:line="193" w:lineRule="atLeast"/>
        <w:rPr>
          <w:rFonts w:ascii="Arial" w:eastAsia="Times New Roman" w:hAnsi="Arial" w:cs="Arial"/>
          <w:color w:val="333333"/>
          <w:sz w:val="16"/>
          <w:szCs w:val="16"/>
          <w:lang w:eastAsia="ru-RU"/>
        </w:rPr>
      </w:pPr>
      <w:r w:rsidRPr="00615E86">
        <w:rPr>
          <w:rFonts w:ascii="Arial" w:eastAsia="Times New Roman" w:hAnsi="Arial" w:cs="Arial"/>
          <w:color w:val="333333"/>
          <w:sz w:val="16"/>
          <w:szCs w:val="16"/>
          <w:lang w:eastAsia="ru-RU"/>
        </w:rPr>
        <w:t>Следовательно, в данном случае установлено ненадлежащее качество подрядных работ. Поэтому ответственность подрядчика должна определяться требованиями </w:t>
      </w:r>
      <w:r w:rsidRPr="00615E86">
        <w:rPr>
          <w:rFonts w:ascii="Arial" w:eastAsia="Times New Roman" w:hAnsi="Arial" w:cs="Arial"/>
          <w:color w:val="333333"/>
          <w:sz w:val="16"/>
          <w:lang w:eastAsia="ru-RU"/>
        </w:rPr>
        <w:t>статьи 723</w:t>
      </w:r>
      <w:r w:rsidRPr="00615E86">
        <w:rPr>
          <w:rFonts w:ascii="Arial" w:eastAsia="Times New Roman" w:hAnsi="Arial" w:cs="Arial"/>
          <w:color w:val="333333"/>
          <w:sz w:val="16"/>
          <w:szCs w:val="16"/>
          <w:lang w:eastAsia="ru-RU"/>
        </w:rPr>
        <w:t> ГК РФ, а не положениями </w:t>
      </w:r>
      <w:r w:rsidRPr="00615E86">
        <w:rPr>
          <w:rFonts w:ascii="Arial" w:eastAsia="Times New Roman" w:hAnsi="Arial" w:cs="Arial"/>
          <w:color w:val="333333"/>
          <w:sz w:val="16"/>
          <w:lang w:eastAsia="ru-RU"/>
        </w:rPr>
        <w:t>статьи 475</w:t>
      </w:r>
      <w:r w:rsidRPr="00615E86">
        <w:rPr>
          <w:rFonts w:ascii="Arial" w:eastAsia="Times New Roman" w:hAnsi="Arial" w:cs="Arial"/>
          <w:color w:val="333333"/>
          <w:sz w:val="16"/>
          <w:szCs w:val="16"/>
          <w:lang w:eastAsia="ru-RU"/>
        </w:rPr>
        <w:t> ГК РФ.</w:t>
      </w:r>
    </w:p>
    <w:p w:rsidR="00615E86" w:rsidRPr="00615E86" w:rsidRDefault="00615E86" w:rsidP="00615E86">
      <w:pPr>
        <w:shd w:val="clear" w:color="auto" w:fill="FFFFFF"/>
        <w:spacing w:after="183" w:line="193" w:lineRule="atLeast"/>
        <w:rPr>
          <w:rFonts w:ascii="Arial" w:eastAsia="Times New Roman" w:hAnsi="Arial" w:cs="Arial"/>
          <w:color w:val="333333"/>
          <w:sz w:val="16"/>
          <w:szCs w:val="16"/>
          <w:lang w:eastAsia="ru-RU"/>
        </w:rPr>
      </w:pPr>
      <w:r w:rsidRPr="00615E86">
        <w:rPr>
          <w:rFonts w:ascii="Arial" w:eastAsia="Times New Roman" w:hAnsi="Arial" w:cs="Arial"/>
          <w:color w:val="333333"/>
          <w:sz w:val="16"/>
          <w:szCs w:val="16"/>
          <w:lang w:eastAsia="ru-RU"/>
        </w:rPr>
        <w:t>Согласно названной норме заказчик вправе устранить недостатки своими силами, потребовав от подрядчика возмещения своих расходов, когда право заказчика устранять их предусмотрено в договоре подряда.</w:t>
      </w:r>
    </w:p>
    <w:p w:rsidR="00615E86" w:rsidRPr="00615E86" w:rsidRDefault="00615E86" w:rsidP="00615E86">
      <w:pPr>
        <w:shd w:val="clear" w:color="auto" w:fill="FFFFFF"/>
        <w:spacing w:after="183" w:line="193" w:lineRule="atLeast"/>
        <w:rPr>
          <w:rFonts w:ascii="Arial" w:eastAsia="Times New Roman" w:hAnsi="Arial" w:cs="Arial"/>
          <w:color w:val="333333"/>
          <w:sz w:val="16"/>
          <w:szCs w:val="16"/>
          <w:lang w:eastAsia="ru-RU"/>
        </w:rPr>
      </w:pPr>
      <w:r w:rsidRPr="00615E86">
        <w:rPr>
          <w:rFonts w:ascii="Arial" w:eastAsia="Times New Roman" w:hAnsi="Arial" w:cs="Arial"/>
          <w:color w:val="333333"/>
          <w:sz w:val="16"/>
          <w:szCs w:val="16"/>
          <w:lang w:eastAsia="ru-RU"/>
        </w:rPr>
        <w:t>В договоре сторон такого условия нет, поэтому требование заказчика неправомерно.</w:t>
      </w:r>
    </w:p>
    <w:p w:rsidR="00615E86" w:rsidRPr="00615E86" w:rsidRDefault="00615E86" w:rsidP="00615E86">
      <w:pPr>
        <w:shd w:val="clear" w:color="auto" w:fill="FFFFFF"/>
        <w:spacing w:after="0" w:line="240" w:lineRule="auto"/>
        <w:rPr>
          <w:rFonts w:ascii="Arial" w:eastAsia="Times New Roman" w:hAnsi="Arial" w:cs="Arial"/>
          <w:color w:val="333333"/>
          <w:sz w:val="15"/>
          <w:szCs w:val="15"/>
          <w:lang w:eastAsia="ru-RU"/>
        </w:rPr>
      </w:pPr>
    </w:p>
    <w:p w:rsidR="00615E86" w:rsidRPr="00615E86" w:rsidRDefault="00615E86" w:rsidP="00615E86">
      <w:pPr>
        <w:shd w:val="clear" w:color="auto" w:fill="FFFFFF"/>
        <w:spacing w:after="183" w:line="193" w:lineRule="atLeast"/>
        <w:rPr>
          <w:rFonts w:ascii="Arial" w:eastAsia="Times New Roman" w:hAnsi="Arial" w:cs="Arial"/>
          <w:color w:val="333333"/>
          <w:sz w:val="16"/>
          <w:szCs w:val="16"/>
          <w:lang w:eastAsia="ru-RU"/>
        </w:rPr>
      </w:pPr>
      <w:r w:rsidRPr="00615E86">
        <w:rPr>
          <w:rFonts w:ascii="Arial" w:eastAsia="Times New Roman" w:hAnsi="Arial" w:cs="Arial"/>
          <w:color w:val="333333"/>
          <w:sz w:val="16"/>
          <w:lang w:eastAsia="ru-RU"/>
        </w:rPr>
        <w:t>17. Неисполнение стороной по договору строительного подряда обязанности по сотрудничеству может учитываться при применении меры ответственности за неисполнение договорного обязательства.</w:t>
      </w:r>
    </w:p>
    <w:p w:rsidR="00615E86" w:rsidRPr="00615E86" w:rsidRDefault="00615E86" w:rsidP="00615E86">
      <w:pPr>
        <w:shd w:val="clear" w:color="auto" w:fill="FFFFFF"/>
        <w:spacing w:after="183" w:line="193" w:lineRule="atLeast"/>
        <w:rPr>
          <w:rFonts w:ascii="Arial" w:eastAsia="Times New Roman" w:hAnsi="Arial" w:cs="Arial"/>
          <w:color w:val="333333"/>
          <w:sz w:val="16"/>
          <w:szCs w:val="16"/>
          <w:lang w:eastAsia="ru-RU"/>
        </w:rPr>
      </w:pPr>
      <w:r w:rsidRPr="00615E86">
        <w:rPr>
          <w:rFonts w:ascii="Arial" w:eastAsia="Times New Roman" w:hAnsi="Arial" w:cs="Arial"/>
          <w:color w:val="333333"/>
          <w:sz w:val="16"/>
          <w:szCs w:val="16"/>
          <w:lang w:eastAsia="ru-RU"/>
        </w:rPr>
        <w:t xml:space="preserve">Заказчик обратился </w:t>
      </w:r>
      <w:proofErr w:type="gramStart"/>
      <w:r w:rsidRPr="00615E86">
        <w:rPr>
          <w:rFonts w:ascii="Arial" w:eastAsia="Times New Roman" w:hAnsi="Arial" w:cs="Arial"/>
          <w:color w:val="333333"/>
          <w:sz w:val="16"/>
          <w:szCs w:val="16"/>
          <w:lang w:eastAsia="ru-RU"/>
        </w:rPr>
        <w:t>в арбитражный суд с иском о взыскании с подрядчика пеней за просрочку</w:t>
      </w:r>
      <w:proofErr w:type="gramEnd"/>
      <w:r w:rsidRPr="00615E86">
        <w:rPr>
          <w:rFonts w:ascii="Arial" w:eastAsia="Times New Roman" w:hAnsi="Arial" w:cs="Arial"/>
          <w:color w:val="333333"/>
          <w:sz w:val="16"/>
          <w:szCs w:val="16"/>
          <w:lang w:eastAsia="ru-RU"/>
        </w:rPr>
        <w:t xml:space="preserve"> завершения работ по договору подряда на строительство жилого дома.</w:t>
      </w:r>
    </w:p>
    <w:p w:rsidR="00615E86" w:rsidRPr="00615E86" w:rsidRDefault="00615E86" w:rsidP="00615E86">
      <w:pPr>
        <w:shd w:val="clear" w:color="auto" w:fill="FFFFFF"/>
        <w:spacing w:after="183" w:line="193" w:lineRule="atLeast"/>
        <w:rPr>
          <w:rFonts w:ascii="Arial" w:eastAsia="Times New Roman" w:hAnsi="Arial" w:cs="Arial"/>
          <w:color w:val="333333"/>
          <w:sz w:val="16"/>
          <w:szCs w:val="16"/>
          <w:lang w:eastAsia="ru-RU"/>
        </w:rPr>
      </w:pPr>
      <w:proofErr w:type="gramStart"/>
      <w:r w:rsidRPr="00615E86">
        <w:rPr>
          <w:rFonts w:ascii="Arial" w:eastAsia="Times New Roman" w:hAnsi="Arial" w:cs="Arial"/>
          <w:color w:val="333333"/>
          <w:sz w:val="16"/>
          <w:szCs w:val="16"/>
          <w:lang w:eastAsia="ru-RU"/>
        </w:rPr>
        <w:t xml:space="preserve">Подрядчик, возражая против иска, сослался на то, что все работы по строительству и отделке дома окончены в срок, но заказчик не принимает результатов работ, поскольку дом не подключен к системе </w:t>
      </w:r>
      <w:proofErr w:type="spellStart"/>
      <w:r w:rsidRPr="00615E86">
        <w:rPr>
          <w:rFonts w:ascii="Arial" w:eastAsia="Times New Roman" w:hAnsi="Arial" w:cs="Arial"/>
          <w:color w:val="333333"/>
          <w:sz w:val="16"/>
          <w:szCs w:val="16"/>
          <w:lang w:eastAsia="ru-RU"/>
        </w:rPr>
        <w:t>водо</w:t>
      </w:r>
      <w:proofErr w:type="spellEnd"/>
      <w:r w:rsidRPr="00615E86">
        <w:rPr>
          <w:rFonts w:ascii="Arial" w:eastAsia="Times New Roman" w:hAnsi="Arial" w:cs="Arial"/>
          <w:color w:val="333333"/>
          <w:sz w:val="16"/>
          <w:szCs w:val="16"/>
          <w:lang w:eastAsia="ru-RU"/>
        </w:rPr>
        <w:t xml:space="preserve">- и теплоснабжения, что не может быть сделано, так как администрация города отказывается временно отключить подачу тепла и воды для выполнения врезки коммуникаций дома в общегородскую систему </w:t>
      </w:r>
      <w:proofErr w:type="spellStart"/>
      <w:r w:rsidRPr="00615E86">
        <w:rPr>
          <w:rFonts w:ascii="Arial" w:eastAsia="Times New Roman" w:hAnsi="Arial" w:cs="Arial"/>
          <w:color w:val="333333"/>
          <w:sz w:val="16"/>
          <w:szCs w:val="16"/>
          <w:lang w:eastAsia="ru-RU"/>
        </w:rPr>
        <w:t>ресурсоснабжения</w:t>
      </w:r>
      <w:proofErr w:type="spellEnd"/>
      <w:r w:rsidRPr="00615E86">
        <w:rPr>
          <w:rFonts w:ascii="Arial" w:eastAsia="Times New Roman" w:hAnsi="Arial" w:cs="Arial"/>
          <w:color w:val="333333"/>
          <w:sz w:val="16"/>
          <w:szCs w:val="16"/>
          <w:lang w:eastAsia="ru-RU"/>
        </w:rPr>
        <w:t>.</w:t>
      </w:r>
      <w:proofErr w:type="gramEnd"/>
    </w:p>
    <w:p w:rsidR="00615E86" w:rsidRPr="00615E86" w:rsidRDefault="00615E86" w:rsidP="00615E86">
      <w:pPr>
        <w:shd w:val="clear" w:color="auto" w:fill="FFFFFF"/>
        <w:spacing w:after="183" w:line="193" w:lineRule="atLeast"/>
        <w:rPr>
          <w:rFonts w:ascii="Arial" w:eastAsia="Times New Roman" w:hAnsi="Arial" w:cs="Arial"/>
          <w:color w:val="333333"/>
          <w:sz w:val="16"/>
          <w:szCs w:val="16"/>
          <w:lang w:eastAsia="ru-RU"/>
        </w:rPr>
      </w:pPr>
      <w:r w:rsidRPr="00615E86">
        <w:rPr>
          <w:rFonts w:ascii="Arial" w:eastAsia="Times New Roman" w:hAnsi="Arial" w:cs="Arial"/>
          <w:color w:val="333333"/>
          <w:sz w:val="16"/>
          <w:szCs w:val="16"/>
          <w:lang w:eastAsia="ru-RU"/>
        </w:rPr>
        <w:t>Как установлено при рассмотрении дела, заказчику - муниципальному предприятию по эксплуатации жилья - неоднократно направлялись письма с просьбой оказать содействие в получении разрешения на указанные работы и согласовании их графика, которые оставлены без ответа. Заказчик приглашался подрядчиком на совещания с руководством города, где обсуждался вопрос о возможности изменения способа подключения объекта, но не являлся на них.</w:t>
      </w:r>
    </w:p>
    <w:p w:rsidR="00615E86" w:rsidRPr="00615E86" w:rsidRDefault="00615E86" w:rsidP="00615E86">
      <w:pPr>
        <w:shd w:val="clear" w:color="auto" w:fill="FFFFFF"/>
        <w:spacing w:after="183" w:line="193" w:lineRule="atLeast"/>
        <w:rPr>
          <w:rFonts w:ascii="Arial" w:eastAsia="Times New Roman" w:hAnsi="Arial" w:cs="Arial"/>
          <w:color w:val="333333"/>
          <w:sz w:val="16"/>
          <w:szCs w:val="16"/>
          <w:lang w:eastAsia="ru-RU"/>
        </w:rPr>
      </w:pPr>
      <w:r w:rsidRPr="00615E86">
        <w:rPr>
          <w:rFonts w:ascii="Arial" w:eastAsia="Times New Roman" w:hAnsi="Arial" w:cs="Arial"/>
          <w:color w:val="333333"/>
          <w:sz w:val="16"/>
          <w:szCs w:val="16"/>
          <w:lang w:eastAsia="ru-RU"/>
        </w:rPr>
        <w:lastRenderedPageBreak/>
        <w:t>Отказывая в удовлетворении иска, арбитражный суд отклонил доводы заказчика о том, что обязанность по подключению объекта возложена на подрядчика, и пришел к выводу, что заказчик должен нести ответственность независимо от действия третьих лиц, препятствующих исполнению обязательства.</w:t>
      </w:r>
    </w:p>
    <w:p w:rsidR="00615E86" w:rsidRPr="00615E86" w:rsidRDefault="00615E86" w:rsidP="00615E86">
      <w:pPr>
        <w:shd w:val="clear" w:color="auto" w:fill="FFFFFF"/>
        <w:spacing w:after="183" w:line="193" w:lineRule="atLeast"/>
        <w:rPr>
          <w:rFonts w:ascii="Arial" w:eastAsia="Times New Roman" w:hAnsi="Arial" w:cs="Arial"/>
          <w:color w:val="333333"/>
          <w:sz w:val="16"/>
          <w:szCs w:val="16"/>
          <w:lang w:eastAsia="ru-RU"/>
        </w:rPr>
      </w:pPr>
      <w:r w:rsidRPr="00615E86">
        <w:rPr>
          <w:rFonts w:ascii="Arial" w:eastAsia="Times New Roman" w:hAnsi="Arial" w:cs="Arial"/>
          <w:color w:val="333333"/>
          <w:sz w:val="16"/>
          <w:szCs w:val="16"/>
          <w:lang w:eastAsia="ru-RU"/>
        </w:rPr>
        <w:t>При этом суд сослался на </w:t>
      </w:r>
      <w:r w:rsidRPr="00615E86">
        <w:rPr>
          <w:rFonts w:ascii="Arial" w:eastAsia="Times New Roman" w:hAnsi="Arial" w:cs="Arial"/>
          <w:color w:val="333333"/>
          <w:sz w:val="16"/>
          <w:lang w:eastAsia="ru-RU"/>
        </w:rPr>
        <w:t>статью 750</w:t>
      </w:r>
      <w:r w:rsidRPr="00615E86">
        <w:rPr>
          <w:rFonts w:ascii="Arial" w:eastAsia="Times New Roman" w:hAnsi="Arial" w:cs="Arial"/>
          <w:color w:val="333333"/>
          <w:sz w:val="16"/>
          <w:szCs w:val="16"/>
          <w:lang w:eastAsia="ru-RU"/>
        </w:rPr>
        <w:t> ГК РФ, в соответствии с которой, если при выполнении строительства и связанных с ним работ обнаруживаются препятствия к надлежащему исполнению договора строительного подряда, каждая из сторон обязана принять все зависящие от нее разумные меры по их устранению.</w:t>
      </w:r>
    </w:p>
    <w:p w:rsidR="00615E86" w:rsidRPr="00615E86" w:rsidRDefault="00615E86" w:rsidP="00615E86">
      <w:pPr>
        <w:shd w:val="clear" w:color="auto" w:fill="FFFFFF"/>
        <w:spacing w:after="183" w:line="193" w:lineRule="atLeast"/>
        <w:rPr>
          <w:rFonts w:ascii="Arial" w:eastAsia="Times New Roman" w:hAnsi="Arial" w:cs="Arial"/>
          <w:color w:val="333333"/>
          <w:sz w:val="16"/>
          <w:szCs w:val="16"/>
          <w:lang w:eastAsia="ru-RU"/>
        </w:rPr>
      </w:pPr>
      <w:r w:rsidRPr="00615E86">
        <w:rPr>
          <w:rFonts w:ascii="Arial" w:eastAsia="Times New Roman" w:hAnsi="Arial" w:cs="Arial"/>
          <w:color w:val="333333"/>
          <w:sz w:val="16"/>
          <w:szCs w:val="16"/>
          <w:lang w:eastAsia="ru-RU"/>
        </w:rPr>
        <w:t>Договором было предусмотрено участие заказчика в разработке графика производства работ по подключению дома к городским коммуникациям и в получении от администрации города разрешения на временное отключение этих коммуникаций.</w:t>
      </w:r>
    </w:p>
    <w:p w:rsidR="00615E86" w:rsidRPr="00615E86" w:rsidRDefault="00615E86" w:rsidP="00615E86">
      <w:pPr>
        <w:shd w:val="clear" w:color="auto" w:fill="FFFFFF"/>
        <w:spacing w:after="183" w:line="193" w:lineRule="atLeast"/>
        <w:rPr>
          <w:rFonts w:ascii="Arial" w:eastAsia="Times New Roman" w:hAnsi="Arial" w:cs="Arial"/>
          <w:color w:val="333333"/>
          <w:sz w:val="16"/>
          <w:szCs w:val="16"/>
          <w:lang w:eastAsia="ru-RU"/>
        </w:rPr>
      </w:pPr>
      <w:r w:rsidRPr="00615E86">
        <w:rPr>
          <w:rFonts w:ascii="Arial" w:eastAsia="Times New Roman" w:hAnsi="Arial" w:cs="Arial"/>
          <w:color w:val="333333"/>
          <w:sz w:val="16"/>
          <w:szCs w:val="16"/>
          <w:lang w:eastAsia="ru-RU"/>
        </w:rPr>
        <w:t>Неисполнение заказчиком обязательств по сотрудничеству явилось единственной причиной, по которой подрядчик не сдал объект в эксплуатацию.</w:t>
      </w:r>
    </w:p>
    <w:p w:rsidR="00615E86" w:rsidRPr="00615E86" w:rsidRDefault="00615E86" w:rsidP="00615E86">
      <w:pPr>
        <w:shd w:val="clear" w:color="auto" w:fill="FFFFFF"/>
        <w:spacing w:after="0" w:line="240" w:lineRule="auto"/>
        <w:rPr>
          <w:rFonts w:ascii="Arial" w:eastAsia="Times New Roman" w:hAnsi="Arial" w:cs="Arial"/>
          <w:color w:val="333333"/>
          <w:sz w:val="15"/>
          <w:szCs w:val="15"/>
          <w:lang w:eastAsia="ru-RU"/>
        </w:rPr>
      </w:pPr>
    </w:p>
    <w:p w:rsidR="00615E86" w:rsidRPr="00615E86" w:rsidRDefault="00615E86" w:rsidP="00615E86">
      <w:pPr>
        <w:shd w:val="clear" w:color="auto" w:fill="FFFFFF"/>
        <w:spacing w:after="183" w:line="193" w:lineRule="atLeast"/>
        <w:rPr>
          <w:rFonts w:ascii="Arial" w:eastAsia="Times New Roman" w:hAnsi="Arial" w:cs="Arial"/>
          <w:color w:val="333333"/>
          <w:sz w:val="16"/>
          <w:szCs w:val="16"/>
          <w:lang w:eastAsia="ru-RU"/>
        </w:rPr>
      </w:pPr>
      <w:r w:rsidRPr="00615E86">
        <w:rPr>
          <w:rFonts w:ascii="Arial" w:eastAsia="Times New Roman" w:hAnsi="Arial" w:cs="Arial"/>
          <w:color w:val="333333"/>
          <w:sz w:val="16"/>
          <w:lang w:eastAsia="ru-RU"/>
        </w:rPr>
        <w:t>18. Подписание промежуточных актов приемки работ не означает перехода к заказчику риска гибели объекта.</w:t>
      </w:r>
    </w:p>
    <w:p w:rsidR="00615E86" w:rsidRPr="00615E86" w:rsidRDefault="00615E86" w:rsidP="00615E86">
      <w:pPr>
        <w:shd w:val="clear" w:color="auto" w:fill="FFFFFF"/>
        <w:spacing w:after="183" w:line="193" w:lineRule="atLeast"/>
        <w:rPr>
          <w:rFonts w:ascii="Arial" w:eastAsia="Times New Roman" w:hAnsi="Arial" w:cs="Arial"/>
          <w:color w:val="333333"/>
          <w:sz w:val="16"/>
          <w:szCs w:val="16"/>
          <w:lang w:eastAsia="ru-RU"/>
        </w:rPr>
      </w:pPr>
      <w:r w:rsidRPr="00615E86">
        <w:rPr>
          <w:rFonts w:ascii="Arial" w:eastAsia="Times New Roman" w:hAnsi="Arial" w:cs="Arial"/>
          <w:color w:val="333333"/>
          <w:sz w:val="16"/>
          <w:szCs w:val="16"/>
          <w:lang w:eastAsia="ru-RU"/>
        </w:rPr>
        <w:t xml:space="preserve">Подрядчик обратился </w:t>
      </w:r>
      <w:proofErr w:type="gramStart"/>
      <w:r w:rsidRPr="00615E86">
        <w:rPr>
          <w:rFonts w:ascii="Arial" w:eastAsia="Times New Roman" w:hAnsi="Arial" w:cs="Arial"/>
          <w:color w:val="333333"/>
          <w:sz w:val="16"/>
          <w:szCs w:val="16"/>
          <w:lang w:eastAsia="ru-RU"/>
        </w:rPr>
        <w:t>в арбитражный суд с иском о взыскании с заказчика задолженности по оплате</w:t>
      </w:r>
      <w:proofErr w:type="gramEnd"/>
      <w:r w:rsidRPr="00615E86">
        <w:rPr>
          <w:rFonts w:ascii="Arial" w:eastAsia="Times New Roman" w:hAnsi="Arial" w:cs="Arial"/>
          <w:color w:val="333333"/>
          <w:sz w:val="16"/>
          <w:szCs w:val="16"/>
          <w:lang w:eastAsia="ru-RU"/>
        </w:rPr>
        <w:t xml:space="preserve"> работ.</w:t>
      </w:r>
    </w:p>
    <w:p w:rsidR="00615E86" w:rsidRPr="00615E86" w:rsidRDefault="00615E86" w:rsidP="00615E86">
      <w:pPr>
        <w:shd w:val="clear" w:color="auto" w:fill="FFFFFF"/>
        <w:spacing w:after="183" w:line="193" w:lineRule="atLeast"/>
        <w:rPr>
          <w:rFonts w:ascii="Arial" w:eastAsia="Times New Roman" w:hAnsi="Arial" w:cs="Arial"/>
          <w:color w:val="333333"/>
          <w:sz w:val="16"/>
          <w:szCs w:val="16"/>
          <w:lang w:eastAsia="ru-RU"/>
        </w:rPr>
      </w:pPr>
      <w:r w:rsidRPr="00615E86">
        <w:rPr>
          <w:rFonts w:ascii="Arial" w:eastAsia="Times New Roman" w:hAnsi="Arial" w:cs="Arial"/>
          <w:color w:val="333333"/>
          <w:sz w:val="16"/>
          <w:szCs w:val="16"/>
          <w:lang w:eastAsia="ru-RU"/>
        </w:rPr>
        <w:t>Возражая против иска, заказчик сослался на то, что стоимость выполненных работ перечислена подрядчику, а отказывается он оплатить только повторно включенные в акт работы.</w:t>
      </w:r>
    </w:p>
    <w:p w:rsidR="00615E86" w:rsidRPr="00615E86" w:rsidRDefault="00615E86" w:rsidP="00615E86">
      <w:pPr>
        <w:shd w:val="clear" w:color="auto" w:fill="FFFFFF"/>
        <w:spacing w:after="183" w:line="193" w:lineRule="atLeast"/>
        <w:rPr>
          <w:rFonts w:ascii="Arial" w:eastAsia="Times New Roman" w:hAnsi="Arial" w:cs="Arial"/>
          <w:color w:val="333333"/>
          <w:sz w:val="16"/>
          <w:szCs w:val="16"/>
          <w:lang w:eastAsia="ru-RU"/>
        </w:rPr>
      </w:pPr>
      <w:r w:rsidRPr="00615E86">
        <w:rPr>
          <w:rFonts w:ascii="Arial" w:eastAsia="Times New Roman" w:hAnsi="Arial" w:cs="Arial"/>
          <w:color w:val="333333"/>
          <w:sz w:val="16"/>
          <w:szCs w:val="16"/>
          <w:lang w:eastAsia="ru-RU"/>
        </w:rPr>
        <w:t>Как установлено при разрешении спора, подрядчик осуществлял строительство административного здания речного пароходства. Весенним разливом реки, сопровождавшимся подъемом воды выше предельных отметок, смыло фундамент, и работы по его сооружению подрядчик вынужден был выполнить повторно. Предъявляя их к оплате, подрядчик полагал, что поскольку приемка соответствующих работ произведена по актам формы N 2, риск их гибели перешел на заказчика.</w:t>
      </w:r>
    </w:p>
    <w:p w:rsidR="00615E86" w:rsidRPr="00615E86" w:rsidRDefault="00615E86" w:rsidP="00615E86">
      <w:pPr>
        <w:shd w:val="clear" w:color="auto" w:fill="FFFFFF"/>
        <w:spacing w:after="183" w:line="193" w:lineRule="atLeast"/>
        <w:rPr>
          <w:rFonts w:ascii="Arial" w:eastAsia="Times New Roman" w:hAnsi="Arial" w:cs="Arial"/>
          <w:color w:val="333333"/>
          <w:sz w:val="16"/>
          <w:szCs w:val="16"/>
          <w:lang w:eastAsia="ru-RU"/>
        </w:rPr>
      </w:pPr>
      <w:r w:rsidRPr="00615E86">
        <w:rPr>
          <w:rFonts w:ascii="Arial" w:eastAsia="Times New Roman" w:hAnsi="Arial" w:cs="Arial"/>
          <w:color w:val="333333"/>
          <w:sz w:val="16"/>
          <w:szCs w:val="16"/>
          <w:lang w:eastAsia="ru-RU"/>
        </w:rPr>
        <w:t>Арбитражный суд отказал в удовлетворении иска по следующим мотивам.</w:t>
      </w:r>
    </w:p>
    <w:p w:rsidR="00615E86" w:rsidRPr="00615E86" w:rsidRDefault="00615E86" w:rsidP="00615E86">
      <w:pPr>
        <w:shd w:val="clear" w:color="auto" w:fill="FFFFFF"/>
        <w:spacing w:after="183" w:line="193" w:lineRule="atLeast"/>
        <w:rPr>
          <w:rFonts w:ascii="Arial" w:eastAsia="Times New Roman" w:hAnsi="Arial" w:cs="Arial"/>
          <w:color w:val="333333"/>
          <w:sz w:val="16"/>
          <w:szCs w:val="16"/>
          <w:lang w:eastAsia="ru-RU"/>
        </w:rPr>
      </w:pPr>
      <w:r w:rsidRPr="00615E86">
        <w:rPr>
          <w:rFonts w:ascii="Arial" w:eastAsia="Times New Roman" w:hAnsi="Arial" w:cs="Arial"/>
          <w:color w:val="333333"/>
          <w:sz w:val="16"/>
          <w:szCs w:val="16"/>
          <w:lang w:eastAsia="ru-RU"/>
        </w:rPr>
        <w:t>Согласно </w:t>
      </w:r>
      <w:r w:rsidRPr="00615E86">
        <w:rPr>
          <w:rFonts w:ascii="Arial" w:eastAsia="Times New Roman" w:hAnsi="Arial" w:cs="Arial"/>
          <w:color w:val="333333"/>
          <w:sz w:val="16"/>
          <w:lang w:eastAsia="ru-RU"/>
        </w:rPr>
        <w:t>пункту 3 статьи 753</w:t>
      </w:r>
      <w:r w:rsidRPr="00615E86">
        <w:rPr>
          <w:rFonts w:ascii="Arial" w:eastAsia="Times New Roman" w:hAnsi="Arial" w:cs="Arial"/>
          <w:color w:val="333333"/>
          <w:sz w:val="16"/>
          <w:szCs w:val="16"/>
          <w:lang w:eastAsia="ru-RU"/>
        </w:rPr>
        <w:t> ГК РФ в случае приемки результата этапа работ заказчик несет риск гибели или повреждения имущества, которые произошли не по вине подрядчика.</w:t>
      </w:r>
    </w:p>
    <w:p w:rsidR="00615E86" w:rsidRPr="00615E86" w:rsidRDefault="00615E86" w:rsidP="00615E86">
      <w:pPr>
        <w:shd w:val="clear" w:color="auto" w:fill="FFFFFF"/>
        <w:spacing w:after="183" w:line="193" w:lineRule="atLeast"/>
        <w:rPr>
          <w:rFonts w:ascii="Arial" w:eastAsia="Times New Roman" w:hAnsi="Arial" w:cs="Arial"/>
          <w:color w:val="333333"/>
          <w:sz w:val="16"/>
          <w:szCs w:val="16"/>
          <w:lang w:eastAsia="ru-RU"/>
        </w:rPr>
      </w:pPr>
      <w:r w:rsidRPr="00615E86">
        <w:rPr>
          <w:rFonts w:ascii="Arial" w:eastAsia="Times New Roman" w:hAnsi="Arial" w:cs="Arial"/>
          <w:color w:val="333333"/>
          <w:sz w:val="16"/>
          <w:szCs w:val="16"/>
          <w:lang w:eastAsia="ru-RU"/>
        </w:rPr>
        <w:t>В договоре этапы работ не выделялись.</w:t>
      </w:r>
    </w:p>
    <w:p w:rsidR="00615E86" w:rsidRPr="00615E86" w:rsidRDefault="00615E86" w:rsidP="00615E86">
      <w:pPr>
        <w:shd w:val="clear" w:color="auto" w:fill="FFFFFF"/>
        <w:spacing w:after="183" w:line="193" w:lineRule="atLeast"/>
        <w:rPr>
          <w:rFonts w:ascii="Arial" w:eastAsia="Times New Roman" w:hAnsi="Arial" w:cs="Arial"/>
          <w:color w:val="333333"/>
          <w:sz w:val="16"/>
          <w:szCs w:val="16"/>
          <w:lang w:eastAsia="ru-RU"/>
        </w:rPr>
      </w:pPr>
      <w:r w:rsidRPr="00615E86">
        <w:rPr>
          <w:rFonts w:ascii="Arial" w:eastAsia="Times New Roman" w:hAnsi="Arial" w:cs="Arial"/>
          <w:color w:val="333333"/>
          <w:sz w:val="16"/>
          <w:szCs w:val="16"/>
          <w:lang w:eastAsia="ru-RU"/>
        </w:rPr>
        <w:t>Акты, на которые ссылается истец, подтверждают лишь выполнение промежуточных работ для проведения расчетов. Они не являются актом предварительной приемки результата отдельного этапа работ, с которыми закон связывает переход риска на заказчика.</w:t>
      </w:r>
    </w:p>
    <w:p w:rsidR="00615E86" w:rsidRPr="00615E86" w:rsidRDefault="00615E86" w:rsidP="00615E86">
      <w:pPr>
        <w:shd w:val="clear" w:color="auto" w:fill="FFFFFF"/>
        <w:spacing w:after="183" w:line="193" w:lineRule="atLeast"/>
        <w:rPr>
          <w:rFonts w:ascii="Arial" w:eastAsia="Times New Roman" w:hAnsi="Arial" w:cs="Arial"/>
          <w:color w:val="333333"/>
          <w:sz w:val="16"/>
          <w:szCs w:val="16"/>
          <w:lang w:eastAsia="ru-RU"/>
        </w:rPr>
      </w:pPr>
      <w:r w:rsidRPr="00615E86">
        <w:rPr>
          <w:rFonts w:ascii="Arial" w:eastAsia="Times New Roman" w:hAnsi="Arial" w:cs="Arial"/>
          <w:color w:val="333333"/>
          <w:sz w:val="16"/>
          <w:szCs w:val="16"/>
          <w:lang w:eastAsia="ru-RU"/>
        </w:rPr>
        <w:t>Риск случайной гибели или случайного повреждения объекта строительства до приемки этого объекта заказчиком, как это указано в </w:t>
      </w:r>
      <w:r w:rsidRPr="00615E86">
        <w:rPr>
          <w:rFonts w:ascii="Arial" w:eastAsia="Times New Roman" w:hAnsi="Arial" w:cs="Arial"/>
          <w:color w:val="333333"/>
          <w:sz w:val="16"/>
          <w:lang w:eastAsia="ru-RU"/>
        </w:rPr>
        <w:t>статье 741</w:t>
      </w:r>
      <w:r w:rsidRPr="00615E86">
        <w:rPr>
          <w:rFonts w:ascii="Arial" w:eastAsia="Times New Roman" w:hAnsi="Arial" w:cs="Arial"/>
          <w:color w:val="333333"/>
          <w:sz w:val="16"/>
          <w:szCs w:val="16"/>
          <w:lang w:eastAsia="ru-RU"/>
        </w:rPr>
        <w:t> ГК РФ, несет подрядчик.</w:t>
      </w:r>
    </w:p>
    <w:p w:rsidR="00615E86" w:rsidRPr="00615E86" w:rsidRDefault="00615E86" w:rsidP="00615E86">
      <w:pPr>
        <w:shd w:val="clear" w:color="auto" w:fill="FFFFFF"/>
        <w:spacing w:after="183" w:line="193" w:lineRule="atLeast"/>
        <w:rPr>
          <w:rFonts w:ascii="Arial" w:eastAsia="Times New Roman" w:hAnsi="Arial" w:cs="Arial"/>
          <w:color w:val="333333"/>
          <w:sz w:val="16"/>
          <w:szCs w:val="16"/>
          <w:lang w:eastAsia="ru-RU"/>
        </w:rPr>
      </w:pPr>
      <w:r w:rsidRPr="00615E86">
        <w:rPr>
          <w:rFonts w:ascii="Arial" w:eastAsia="Times New Roman" w:hAnsi="Arial" w:cs="Arial"/>
          <w:color w:val="333333"/>
          <w:sz w:val="16"/>
          <w:szCs w:val="16"/>
          <w:lang w:eastAsia="ru-RU"/>
        </w:rPr>
        <w:t xml:space="preserve">При таких обстоятельствах фундамент здания должен быть восстановлен за счет </w:t>
      </w:r>
      <w:proofErr w:type="gramStart"/>
      <w:r w:rsidRPr="00615E86">
        <w:rPr>
          <w:rFonts w:ascii="Arial" w:eastAsia="Times New Roman" w:hAnsi="Arial" w:cs="Arial"/>
          <w:color w:val="333333"/>
          <w:sz w:val="16"/>
          <w:szCs w:val="16"/>
          <w:lang w:eastAsia="ru-RU"/>
        </w:rPr>
        <w:t>подрядчика</w:t>
      </w:r>
      <w:proofErr w:type="gramEnd"/>
      <w:r w:rsidRPr="00615E86">
        <w:rPr>
          <w:rFonts w:ascii="Arial" w:eastAsia="Times New Roman" w:hAnsi="Arial" w:cs="Arial"/>
          <w:color w:val="333333"/>
          <w:sz w:val="16"/>
          <w:szCs w:val="16"/>
          <w:lang w:eastAsia="ru-RU"/>
        </w:rPr>
        <w:t xml:space="preserve"> и заказчик обоснованно отказался от возмещения стоимости повторных работ.</w:t>
      </w:r>
    </w:p>
    <w:p w:rsidR="00615E86" w:rsidRPr="00615E86" w:rsidRDefault="00615E86" w:rsidP="00615E86">
      <w:pPr>
        <w:shd w:val="clear" w:color="auto" w:fill="FFFFFF"/>
        <w:spacing w:after="0" w:line="240" w:lineRule="auto"/>
        <w:rPr>
          <w:rFonts w:ascii="Arial" w:eastAsia="Times New Roman" w:hAnsi="Arial" w:cs="Arial"/>
          <w:color w:val="333333"/>
          <w:sz w:val="15"/>
          <w:szCs w:val="15"/>
          <w:lang w:eastAsia="ru-RU"/>
        </w:rPr>
      </w:pPr>
    </w:p>
    <w:p w:rsidR="00615E86" w:rsidRPr="00615E86" w:rsidRDefault="00615E86" w:rsidP="00615E86">
      <w:pPr>
        <w:shd w:val="clear" w:color="auto" w:fill="FFFFFF"/>
        <w:spacing w:after="183" w:line="193" w:lineRule="atLeast"/>
        <w:rPr>
          <w:rFonts w:ascii="Arial" w:eastAsia="Times New Roman" w:hAnsi="Arial" w:cs="Arial"/>
          <w:color w:val="333333"/>
          <w:sz w:val="16"/>
          <w:szCs w:val="16"/>
          <w:lang w:eastAsia="ru-RU"/>
        </w:rPr>
      </w:pPr>
      <w:r w:rsidRPr="00615E86">
        <w:rPr>
          <w:rFonts w:ascii="Arial" w:eastAsia="Times New Roman" w:hAnsi="Arial" w:cs="Arial"/>
          <w:color w:val="333333"/>
          <w:sz w:val="16"/>
          <w:lang w:eastAsia="ru-RU"/>
        </w:rPr>
        <w:t>19. Статья 717 ГК РФ устанавливает максимальный предел возмещения убытков в случае одностороннего отказа заказчика от исполнения договора подряда.</w:t>
      </w:r>
    </w:p>
    <w:p w:rsidR="00615E86" w:rsidRPr="00615E86" w:rsidRDefault="00615E86" w:rsidP="00615E86">
      <w:pPr>
        <w:shd w:val="clear" w:color="auto" w:fill="FFFFFF"/>
        <w:spacing w:after="183" w:line="193" w:lineRule="atLeast"/>
        <w:rPr>
          <w:rFonts w:ascii="Arial" w:eastAsia="Times New Roman" w:hAnsi="Arial" w:cs="Arial"/>
          <w:color w:val="333333"/>
          <w:sz w:val="16"/>
          <w:szCs w:val="16"/>
          <w:lang w:eastAsia="ru-RU"/>
        </w:rPr>
      </w:pPr>
      <w:r w:rsidRPr="00615E86">
        <w:rPr>
          <w:rFonts w:ascii="Arial" w:eastAsia="Times New Roman" w:hAnsi="Arial" w:cs="Arial"/>
          <w:color w:val="333333"/>
          <w:sz w:val="16"/>
          <w:szCs w:val="16"/>
          <w:lang w:eastAsia="ru-RU"/>
        </w:rPr>
        <w:t>Подрядчик обратился в арбитражный суд с иском о взыскании с заказчика убытков, возникших в результате отказа последнего от исполнения договора строительного подряда, в размере разницы между договорной ценой и суммой, выплаченной за выполненную работу.</w:t>
      </w:r>
    </w:p>
    <w:p w:rsidR="00615E86" w:rsidRPr="00615E86" w:rsidRDefault="00615E86" w:rsidP="00615E86">
      <w:pPr>
        <w:shd w:val="clear" w:color="auto" w:fill="FFFFFF"/>
        <w:spacing w:after="183" w:line="193" w:lineRule="atLeast"/>
        <w:rPr>
          <w:rFonts w:ascii="Arial" w:eastAsia="Times New Roman" w:hAnsi="Arial" w:cs="Arial"/>
          <w:color w:val="333333"/>
          <w:sz w:val="16"/>
          <w:szCs w:val="16"/>
          <w:lang w:eastAsia="ru-RU"/>
        </w:rPr>
      </w:pPr>
      <w:r w:rsidRPr="00615E86">
        <w:rPr>
          <w:rFonts w:ascii="Arial" w:eastAsia="Times New Roman" w:hAnsi="Arial" w:cs="Arial"/>
          <w:color w:val="333333"/>
          <w:sz w:val="16"/>
          <w:szCs w:val="16"/>
          <w:lang w:eastAsia="ru-RU"/>
        </w:rPr>
        <w:t>Возражая против иска, заказчик сослался на то, что его отказ от исполнения договора не причинил убытков подрядчику.</w:t>
      </w:r>
    </w:p>
    <w:p w:rsidR="00615E86" w:rsidRPr="00615E86" w:rsidRDefault="00615E86" w:rsidP="00615E86">
      <w:pPr>
        <w:shd w:val="clear" w:color="auto" w:fill="FFFFFF"/>
        <w:spacing w:after="183" w:line="193" w:lineRule="atLeast"/>
        <w:rPr>
          <w:rFonts w:ascii="Arial" w:eastAsia="Times New Roman" w:hAnsi="Arial" w:cs="Arial"/>
          <w:color w:val="333333"/>
          <w:sz w:val="16"/>
          <w:szCs w:val="16"/>
          <w:lang w:eastAsia="ru-RU"/>
        </w:rPr>
      </w:pPr>
      <w:r w:rsidRPr="00615E86">
        <w:rPr>
          <w:rFonts w:ascii="Arial" w:eastAsia="Times New Roman" w:hAnsi="Arial" w:cs="Arial"/>
          <w:color w:val="333333"/>
          <w:sz w:val="16"/>
          <w:szCs w:val="16"/>
          <w:lang w:eastAsia="ru-RU"/>
        </w:rPr>
        <w:t>Суд первой инстанции удовлетворил иск в полной сумме со ссылкой на </w:t>
      </w:r>
      <w:r w:rsidRPr="00615E86">
        <w:rPr>
          <w:rFonts w:ascii="Arial" w:eastAsia="Times New Roman" w:hAnsi="Arial" w:cs="Arial"/>
          <w:color w:val="333333"/>
          <w:sz w:val="16"/>
          <w:lang w:eastAsia="ru-RU"/>
        </w:rPr>
        <w:t>статью 717</w:t>
      </w:r>
      <w:r w:rsidRPr="00615E86">
        <w:rPr>
          <w:rFonts w:ascii="Arial" w:eastAsia="Times New Roman" w:hAnsi="Arial" w:cs="Arial"/>
          <w:color w:val="333333"/>
          <w:sz w:val="16"/>
          <w:szCs w:val="16"/>
          <w:lang w:eastAsia="ru-RU"/>
        </w:rPr>
        <w:t> ГК РФ, согласно которой в случае отказа заказчика от договора он обязан возместить подрядчику убытки в указанном в этой статье размере.</w:t>
      </w:r>
    </w:p>
    <w:p w:rsidR="00615E86" w:rsidRPr="00615E86" w:rsidRDefault="00615E86" w:rsidP="00615E86">
      <w:pPr>
        <w:shd w:val="clear" w:color="auto" w:fill="FFFFFF"/>
        <w:spacing w:after="183" w:line="193" w:lineRule="atLeast"/>
        <w:rPr>
          <w:rFonts w:ascii="Arial" w:eastAsia="Times New Roman" w:hAnsi="Arial" w:cs="Arial"/>
          <w:color w:val="333333"/>
          <w:sz w:val="16"/>
          <w:szCs w:val="16"/>
          <w:lang w:eastAsia="ru-RU"/>
        </w:rPr>
      </w:pPr>
      <w:r w:rsidRPr="00615E86">
        <w:rPr>
          <w:rFonts w:ascii="Arial" w:eastAsia="Times New Roman" w:hAnsi="Arial" w:cs="Arial"/>
          <w:color w:val="333333"/>
          <w:sz w:val="16"/>
          <w:szCs w:val="16"/>
          <w:lang w:eastAsia="ru-RU"/>
        </w:rPr>
        <w:t>Суд кассационной инстанции решение отменил и передал дело на новое рассмотрение по следующим основаниям.</w:t>
      </w:r>
    </w:p>
    <w:p w:rsidR="00615E86" w:rsidRPr="00615E86" w:rsidRDefault="00615E86" w:rsidP="00615E86">
      <w:pPr>
        <w:shd w:val="clear" w:color="auto" w:fill="FFFFFF"/>
        <w:spacing w:after="183" w:line="193" w:lineRule="atLeast"/>
        <w:rPr>
          <w:rFonts w:ascii="Arial" w:eastAsia="Times New Roman" w:hAnsi="Arial" w:cs="Arial"/>
          <w:color w:val="333333"/>
          <w:sz w:val="16"/>
          <w:szCs w:val="16"/>
          <w:lang w:eastAsia="ru-RU"/>
        </w:rPr>
      </w:pPr>
      <w:r w:rsidRPr="00615E86">
        <w:rPr>
          <w:rFonts w:ascii="Arial" w:eastAsia="Times New Roman" w:hAnsi="Arial" w:cs="Arial"/>
          <w:color w:val="333333"/>
          <w:sz w:val="16"/>
          <w:szCs w:val="16"/>
          <w:lang w:eastAsia="ru-RU"/>
        </w:rPr>
        <w:t>Заказчик до истечения срока действия договора и сдачи ему результата работы в порядке, установленном статьей 717 ГК РФ, отказался от исполнения договора, известив об этом подрядчика.</w:t>
      </w:r>
    </w:p>
    <w:p w:rsidR="00615E86" w:rsidRPr="00615E86" w:rsidRDefault="00615E86" w:rsidP="00615E86">
      <w:pPr>
        <w:shd w:val="clear" w:color="auto" w:fill="FFFFFF"/>
        <w:spacing w:after="183" w:line="193" w:lineRule="atLeast"/>
        <w:rPr>
          <w:rFonts w:ascii="Arial" w:eastAsia="Times New Roman" w:hAnsi="Arial" w:cs="Arial"/>
          <w:color w:val="333333"/>
          <w:sz w:val="16"/>
          <w:szCs w:val="16"/>
          <w:lang w:eastAsia="ru-RU"/>
        </w:rPr>
      </w:pPr>
      <w:r w:rsidRPr="00615E86">
        <w:rPr>
          <w:rFonts w:ascii="Arial" w:eastAsia="Times New Roman" w:hAnsi="Arial" w:cs="Arial"/>
          <w:color w:val="333333"/>
          <w:sz w:val="16"/>
          <w:szCs w:val="16"/>
          <w:lang w:eastAsia="ru-RU"/>
        </w:rPr>
        <w:t>В соответствии с </w:t>
      </w:r>
      <w:r w:rsidRPr="00615E86">
        <w:rPr>
          <w:rFonts w:ascii="Arial" w:eastAsia="Times New Roman" w:hAnsi="Arial" w:cs="Arial"/>
          <w:color w:val="333333"/>
          <w:sz w:val="16"/>
          <w:lang w:eastAsia="ru-RU"/>
        </w:rPr>
        <w:t>пунктом 1 статьи 15</w:t>
      </w:r>
      <w:r w:rsidRPr="00615E86">
        <w:rPr>
          <w:rFonts w:ascii="Arial" w:eastAsia="Times New Roman" w:hAnsi="Arial" w:cs="Arial"/>
          <w:color w:val="333333"/>
          <w:sz w:val="16"/>
          <w:szCs w:val="16"/>
          <w:lang w:eastAsia="ru-RU"/>
        </w:rPr>
        <w:t> названного Кодекса причиненный ущерб возмещается полностью, если законом или договором не предусмотрено возмещение убытков в меньшем размере.</w:t>
      </w:r>
    </w:p>
    <w:p w:rsidR="00615E86" w:rsidRPr="00615E86" w:rsidRDefault="00615E86" w:rsidP="00615E86">
      <w:pPr>
        <w:shd w:val="clear" w:color="auto" w:fill="FFFFFF"/>
        <w:spacing w:after="183" w:line="193" w:lineRule="atLeast"/>
        <w:rPr>
          <w:rFonts w:ascii="Arial" w:eastAsia="Times New Roman" w:hAnsi="Arial" w:cs="Arial"/>
          <w:color w:val="333333"/>
          <w:sz w:val="16"/>
          <w:szCs w:val="16"/>
          <w:lang w:eastAsia="ru-RU"/>
        </w:rPr>
      </w:pPr>
      <w:proofErr w:type="gramStart"/>
      <w:r w:rsidRPr="00615E86">
        <w:rPr>
          <w:rFonts w:ascii="Arial" w:eastAsia="Times New Roman" w:hAnsi="Arial" w:cs="Arial"/>
          <w:color w:val="333333"/>
          <w:sz w:val="16"/>
          <w:lang w:eastAsia="ru-RU"/>
        </w:rPr>
        <w:t>Статьей 717</w:t>
      </w:r>
      <w:r w:rsidRPr="00615E86">
        <w:rPr>
          <w:rFonts w:ascii="Arial" w:eastAsia="Times New Roman" w:hAnsi="Arial" w:cs="Arial"/>
          <w:color w:val="333333"/>
          <w:sz w:val="16"/>
          <w:szCs w:val="16"/>
          <w:lang w:eastAsia="ru-RU"/>
        </w:rPr>
        <w:t> ГК РФ определено, что помимо уплаты подрядчику части установленной договором цены пропорционально объему работы, выполненной до получения извещения об отказе заказчика от исполнения договора, заказчик обязан возместить убытки, причиненные прекращением договора подряда, в пределах разницы между ценой, определенной за всю работу, и частью цены, выплаченной за выполненную работу.</w:t>
      </w:r>
      <w:proofErr w:type="gramEnd"/>
    </w:p>
    <w:p w:rsidR="00615E86" w:rsidRPr="00615E86" w:rsidRDefault="00615E86" w:rsidP="00615E86">
      <w:pPr>
        <w:shd w:val="clear" w:color="auto" w:fill="FFFFFF"/>
        <w:spacing w:after="183" w:line="193" w:lineRule="atLeast"/>
        <w:rPr>
          <w:rFonts w:ascii="Arial" w:eastAsia="Times New Roman" w:hAnsi="Arial" w:cs="Arial"/>
          <w:color w:val="333333"/>
          <w:sz w:val="16"/>
          <w:szCs w:val="16"/>
          <w:lang w:eastAsia="ru-RU"/>
        </w:rPr>
      </w:pPr>
      <w:r w:rsidRPr="00615E86">
        <w:rPr>
          <w:rFonts w:ascii="Arial" w:eastAsia="Times New Roman" w:hAnsi="Arial" w:cs="Arial"/>
          <w:color w:val="333333"/>
          <w:sz w:val="16"/>
          <w:szCs w:val="16"/>
          <w:lang w:eastAsia="ru-RU"/>
        </w:rPr>
        <w:lastRenderedPageBreak/>
        <w:t>Данная норма не содержит исключения из общего правила возмещения убытков и не освобождает истца от обязанности доказывания возникших у него убытков, а лишь ограничивает размер возмещения в случае, если фактический ущерб превышает установленный законом максимальный предел.</w:t>
      </w:r>
    </w:p>
    <w:p w:rsidR="00615E86" w:rsidRPr="00615E86" w:rsidRDefault="00615E86" w:rsidP="00615E86">
      <w:pPr>
        <w:shd w:val="clear" w:color="auto" w:fill="FFFFFF"/>
        <w:spacing w:after="183" w:line="193" w:lineRule="atLeast"/>
        <w:rPr>
          <w:rFonts w:ascii="Arial" w:eastAsia="Times New Roman" w:hAnsi="Arial" w:cs="Arial"/>
          <w:color w:val="333333"/>
          <w:sz w:val="16"/>
          <w:szCs w:val="16"/>
          <w:lang w:eastAsia="ru-RU"/>
        </w:rPr>
      </w:pPr>
      <w:r w:rsidRPr="00615E86">
        <w:rPr>
          <w:rFonts w:ascii="Arial" w:eastAsia="Times New Roman" w:hAnsi="Arial" w:cs="Arial"/>
          <w:color w:val="333333"/>
          <w:sz w:val="16"/>
          <w:szCs w:val="16"/>
          <w:lang w:eastAsia="ru-RU"/>
        </w:rPr>
        <w:t>Разрешая спор, арбитражный суд необоснованно взыскал с ответчика убытки в размере, составляющем разницу между ценой работ, определенной в договоре подряда, и частью цены, оплаченной заказчиком за выполненные работы, не исследовав доказательств, подтверждающих размер ущерба и наличие причинной связи между досрочным прекращением договора и причиненными истцу убытками.</w:t>
      </w:r>
    </w:p>
    <w:p w:rsidR="00615E86" w:rsidRPr="00615E86" w:rsidRDefault="00615E86" w:rsidP="00615E86">
      <w:pPr>
        <w:shd w:val="clear" w:color="auto" w:fill="FFFFFF"/>
        <w:spacing w:after="0" w:line="240" w:lineRule="auto"/>
        <w:rPr>
          <w:rFonts w:ascii="Arial" w:eastAsia="Times New Roman" w:hAnsi="Arial" w:cs="Arial"/>
          <w:color w:val="333333"/>
          <w:sz w:val="15"/>
          <w:szCs w:val="15"/>
          <w:lang w:eastAsia="ru-RU"/>
        </w:rPr>
      </w:pPr>
    </w:p>
    <w:p w:rsidR="00615E86" w:rsidRPr="00615E86" w:rsidRDefault="00615E86" w:rsidP="00615E86">
      <w:pPr>
        <w:shd w:val="clear" w:color="auto" w:fill="FFFFFF"/>
        <w:spacing w:after="183" w:line="193" w:lineRule="atLeast"/>
        <w:rPr>
          <w:rFonts w:ascii="Arial" w:eastAsia="Times New Roman" w:hAnsi="Arial" w:cs="Arial"/>
          <w:color w:val="333333"/>
          <w:sz w:val="16"/>
          <w:szCs w:val="16"/>
          <w:lang w:eastAsia="ru-RU"/>
        </w:rPr>
      </w:pPr>
      <w:r w:rsidRPr="00615E86">
        <w:rPr>
          <w:rFonts w:ascii="Arial" w:eastAsia="Times New Roman" w:hAnsi="Arial" w:cs="Arial"/>
          <w:color w:val="333333"/>
          <w:sz w:val="16"/>
          <w:lang w:eastAsia="ru-RU"/>
        </w:rPr>
        <w:t xml:space="preserve">20. Правила распределения рисков случайной гибели или повреждения имущества не применяются, когда указанные </w:t>
      </w:r>
      <w:proofErr w:type="gramStart"/>
      <w:r w:rsidRPr="00615E86">
        <w:rPr>
          <w:rFonts w:ascii="Arial" w:eastAsia="Times New Roman" w:hAnsi="Arial" w:cs="Arial"/>
          <w:color w:val="333333"/>
          <w:sz w:val="16"/>
          <w:lang w:eastAsia="ru-RU"/>
        </w:rPr>
        <w:t>последствия наступили</w:t>
      </w:r>
      <w:proofErr w:type="gramEnd"/>
      <w:r w:rsidRPr="00615E86">
        <w:rPr>
          <w:rFonts w:ascii="Arial" w:eastAsia="Times New Roman" w:hAnsi="Arial" w:cs="Arial"/>
          <w:color w:val="333333"/>
          <w:sz w:val="16"/>
          <w:lang w:eastAsia="ru-RU"/>
        </w:rPr>
        <w:t xml:space="preserve"> в связи с ненадлежащим исполнением обязательств одной из сторон.</w:t>
      </w:r>
    </w:p>
    <w:p w:rsidR="00615E86" w:rsidRPr="00615E86" w:rsidRDefault="00615E86" w:rsidP="00615E86">
      <w:pPr>
        <w:shd w:val="clear" w:color="auto" w:fill="FFFFFF"/>
        <w:spacing w:after="183" w:line="193" w:lineRule="atLeast"/>
        <w:rPr>
          <w:rFonts w:ascii="Arial" w:eastAsia="Times New Roman" w:hAnsi="Arial" w:cs="Arial"/>
          <w:color w:val="333333"/>
          <w:sz w:val="16"/>
          <w:szCs w:val="16"/>
          <w:lang w:eastAsia="ru-RU"/>
        </w:rPr>
      </w:pPr>
      <w:r w:rsidRPr="00615E86">
        <w:rPr>
          <w:rFonts w:ascii="Arial" w:eastAsia="Times New Roman" w:hAnsi="Arial" w:cs="Arial"/>
          <w:color w:val="333333"/>
          <w:sz w:val="16"/>
          <w:szCs w:val="16"/>
          <w:lang w:eastAsia="ru-RU"/>
        </w:rPr>
        <w:t>Подрядчик обратился в арбитражный суд с иском о взыскании с заказчика стоимости материалов, которые последний должен был предоставить по договору. Заказчик иска не признал, поскольку материалы были переданы подрядчику, но уничтожены при пожаре.</w:t>
      </w:r>
    </w:p>
    <w:p w:rsidR="00615E86" w:rsidRPr="00615E86" w:rsidRDefault="00615E86" w:rsidP="00615E86">
      <w:pPr>
        <w:shd w:val="clear" w:color="auto" w:fill="FFFFFF"/>
        <w:spacing w:after="183" w:line="193" w:lineRule="atLeast"/>
        <w:rPr>
          <w:rFonts w:ascii="Arial" w:eastAsia="Times New Roman" w:hAnsi="Arial" w:cs="Arial"/>
          <w:color w:val="333333"/>
          <w:sz w:val="16"/>
          <w:szCs w:val="16"/>
          <w:lang w:eastAsia="ru-RU"/>
        </w:rPr>
      </w:pPr>
      <w:r w:rsidRPr="00615E86">
        <w:rPr>
          <w:rFonts w:ascii="Arial" w:eastAsia="Times New Roman" w:hAnsi="Arial" w:cs="Arial"/>
          <w:color w:val="333333"/>
          <w:sz w:val="16"/>
          <w:szCs w:val="16"/>
          <w:lang w:eastAsia="ru-RU"/>
        </w:rPr>
        <w:t>Суд удовлетворил исковое требование, так как договором сторон предусмотрено, что несвоевременная передача материалов дает подрядчику право приобрести их по рыночным ценам за счет заказчика.</w:t>
      </w:r>
    </w:p>
    <w:p w:rsidR="00615E86" w:rsidRPr="00615E86" w:rsidRDefault="00615E86" w:rsidP="00615E86">
      <w:pPr>
        <w:shd w:val="clear" w:color="auto" w:fill="FFFFFF"/>
        <w:spacing w:after="183" w:line="193" w:lineRule="atLeast"/>
        <w:rPr>
          <w:rFonts w:ascii="Arial" w:eastAsia="Times New Roman" w:hAnsi="Arial" w:cs="Arial"/>
          <w:color w:val="333333"/>
          <w:sz w:val="16"/>
          <w:szCs w:val="16"/>
          <w:lang w:eastAsia="ru-RU"/>
        </w:rPr>
      </w:pPr>
      <w:r w:rsidRPr="00615E86">
        <w:rPr>
          <w:rFonts w:ascii="Arial" w:eastAsia="Times New Roman" w:hAnsi="Arial" w:cs="Arial"/>
          <w:color w:val="333333"/>
          <w:sz w:val="16"/>
          <w:szCs w:val="16"/>
          <w:lang w:eastAsia="ru-RU"/>
        </w:rPr>
        <w:t>В соответствии же со </w:t>
      </w:r>
      <w:r w:rsidRPr="00615E86">
        <w:rPr>
          <w:rFonts w:ascii="Arial" w:eastAsia="Times New Roman" w:hAnsi="Arial" w:cs="Arial"/>
          <w:color w:val="333333"/>
          <w:sz w:val="16"/>
          <w:lang w:eastAsia="ru-RU"/>
        </w:rPr>
        <w:t>статьей 705</w:t>
      </w:r>
      <w:r w:rsidRPr="00615E86">
        <w:rPr>
          <w:rFonts w:ascii="Arial" w:eastAsia="Times New Roman" w:hAnsi="Arial" w:cs="Arial"/>
          <w:color w:val="333333"/>
          <w:sz w:val="16"/>
          <w:szCs w:val="16"/>
          <w:lang w:eastAsia="ru-RU"/>
        </w:rPr>
        <w:t> ГК РФ риск случайной гибели или повреждения материалов, переданных для переработки или иного использования для исполнения договора, несет предоставившая их сторона.</w:t>
      </w:r>
    </w:p>
    <w:p w:rsidR="00615E86" w:rsidRPr="00615E86" w:rsidRDefault="00615E86" w:rsidP="00615E86">
      <w:pPr>
        <w:shd w:val="clear" w:color="auto" w:fill="FFFFFF"/>
        <w:spacing w:after="183" w:line="193" w:lineRule="atLeast"/>
        <w:rPr>
          <w:rFonts w:ascii="Arial" w:eastAsia="Times New Roman" w:hAnsi="Arial" w:cs="Arial"/>
          <w:color w:val="333333"/>
          <w:sz w:val="16"/>
          <w:szCs w:val="16"/>
          <w:lang w:eastAsia="ru-RU"/>
        </w:rPr>
      </w:pPr>
      <w:r w:rsidRPr="00615E86">
        <w:rPr>
          <w:rFonts w:ascii="Arial" w:eastAsia="Times New Roman" w:hAnsi="Arial" w:cs="Arial"/>
          <w:color w:val="333333"/>
          <w:sz w:val="16"/>
          <w:szCs w:val="16"/>
          <w:lang w:eastAsia="ru-RU"/>
        </w:rPr>
        <w:t>Суд кассационной инстанции отменил решение и передал дело на новое рассмотрение по следующим основаниям.</w:t>
      </w:r>
    </w:p>
    <w:p w:rsidR="00615E86" w:rsidRPr="00615E86" w:rsidRDefault="00615E86" w:rsidP="00615E86">
      <w:pPr>
        <w:shd w:val="clear" w:color="auto" w:fill="FFFFFF"/>
        <w:spacing w:after="183" w:line="193" w:lineRule="atLeast"/>
        <w:rPr>
          <w:rFonts w:ascii="Arial" w:eastAsia="Times New Roman" w:hAnsi="Arial" w:cs="Arial"/>
          <w:color w:val="333333"/>
          <w:sz w:val="16"/>
          <w:szCs w:val="16"/>
          <w:lang w:eastAsia="ru-RU"/>
        </w:rPr>
      </w:pPr>
      <w:r w:rsidRPr="00615E86">
        <w:rPr>
          <w:rFonts w:ascii="Arial" w:eastAsia="Times New Roman" w:hAnsi="Arial" w:cs="Arial"/>
          <w:color w:val="333333"/>
          <w:sz w:val="16"/>
          <w:szCs w:val="16"/>
          <w:lang w:eastAsia="ru-RU"/>
        </w:rPr>
        <w:t>Нормы о риске случайной гибели применяются только в том случае, если порча и повреждение имущества произошли не по вине одной из сторон по договору.</w:t>
      </w:r>
    </w:p>
    <w:p w:rsidR="00615E86" w:rsidRPr="00615E86" w:rsidRDefault="00615E86" w:rsidP="00615E86">
      <w:pPr>
        <w:shd w:val="clear" w:color="auto" w:fill="FFFFFF"/>
        <w:spacing w:after="183" w:line="193" w:lineRule="atLeast"/>
        <w:rPr>
          <w:rFonts w:ascii="Arial" w:eastAsia="Times New Roman" w:hAnsi="Arial" w:cs="Arial"/>
          <w:color w:val="333333"/>
          <w:sz w:val="16"/>
          <w:szCs w:val="16"/>
          <w:lang w:eastAsia="ru-RU"/>
        </w:rPr>
      </w:pPr>
      <w:r w:rsidRPr="00615E86">
        <w:rPr>
          <w:rFonts w:ascii="Arial" w:eastAsia="Times New Roman" w:hAnsi="Arial" w:cs="Arial"/>
          <w:color w:val="333333"/>
          <w:sz w:val="16"/>
          <w:lang w:eastAsia="ru-RU"/>
        </w:rPr>
        <w:t>Статьей 714</w:t>
      </w:r>
      <w:r w:rsidRPr="00615E86">
        <w:rPr>
          <w:rFonts w:ascii="Arial" w:eastAsia="Times New Roman" w:hAnsi="Arial" w:cs="Arial"/>
          <w:color w:val="333333"/>
          <w:sz w:val="16"/>
          <w:szCs w:val="16"/>
          <w:lang w:eastAsia="ru-RU"/>
        </w:rPr>
        <w:t xml:space="preserve"> ГК РФ ответственность за </w:t>
      </w:r>
      <w:proofErr w:type="spellStart"/>
      <w:r w:rsidRPr="00615E86">
        <w:rPr>
          <w:rFonts w:ascii="Arial" w:eastAsia="Times New Roman" w:hAnsi="Arial" w:cs="Arial"/>
          <w:color w:val="333333"/>
          <w:sz w:val="16"/>
          <w:szCs w:val="16"/>
          <w:lang w:eastAsia="ru-RU"/>
        </w:rPr>
        <w:t>несохранность</w:t>
      </w:r>
      <w:proofErr w:type="spellEnd"/>
      <w:r w:rsidRPr="00615E86">
        <w:rPr>
          <w:rFonts w:ascii="Arial" w:eastAsia="Times New Roman" w:hAnsi="Arial" w:cs="Arial"/>
          <w:color w:val="333333"/>
          <w:sz w:val="16"/>
          <w:szCs w:val="16"/>
          <w:lang w:eastAsia="ru-RU"/>
        </w:rPr>
        <w:t xml:space="preserve"> предоставленных заказчиком материалов, переданных подрядчику для использования в строительстве, возложена на подрядчика. Поэтому существенное значение имела проверка доводов ответчика о том, что возгорание материалов произошло не вследствие естественных их свойств, а вызвано нарушением истцом правил складирования.</w:t>
      </w:r>
    </w:p>
    <w:p w:rsidR="00615E86" w:rsidRPr="00615E86" w:rsidRDefault="00615E86" w:rsidP="00615E86">
      <w:pPr>
        <w:shd w:val="clear" w:color="auto" w:fill="FFFFFF"/>
        <w:spacing w:after="0" w:line="240" w:lineRule="auto"/>
        <w:rPr>
          <w:rFonts w:ascii="Arial" w:eastAsia="Times New Roman" w:hAnsi="Arial" w:cs="Arial"/>
          <w:color w:val="333333"/>
          <w:sz w:val="15"/>
          <w:szCs w:val="15"/>
          <w:lang w:eastAsia="ru-RU"/>
        </w:rPr>
      </w:pPr>
    </w:p>
    <w:p w:rsidR="00615E86" w:rsidRPr="00615E86" w:rsidRDefault="00615E86" w:rsidP="00615E86">
      <w:pPr>
        <w:shd w:val="clear" w:color="auto" w:fill="FFFFFF"/>
        <w:spacing w:after="183" w:line="193" w:lineRule="atLeast"/>
        <w:rPr>
          <w:rFonts w:ascii="Arial" w:eastAsia="Times New Roman" w:hAnsi="Arial" w:cs="Arial"/>
          <w:color w:val="333333"/>
          <w:sz w:val="16"/>
          <w:szCs w:val="16"/>
          <w:lang w:eastAsia="ru-RU"/>
        </w:rPr>
      </w:pPr>
      <w:r w:rsidRPr="00615E86">
        <w:rPr>
          <w:rFonts w:ascii="Arial" w:eastAsia="Times New Roman" w:hAnsi="Arial" w:cs="Arial"/>
          <w:color w:val="333333"/>
          <w:sz w:val="16"/>
          <w:lang w:eastAsia="ru-RU"/>
        </w:rPr>
        <w:t>21. Право собственности на незавершенное строительство как на недвижимое имущество возникает у заказчика с момента регистрации этого строительства в установленном порядке.</w:t>
      </w:r>
    </w:p>
    <w:p w:rsidR="00615E86" w:rsidRPr="00615E86" w:rsidRDefault="00615E86" w:rsidP="00615E86">
      <w:pPr>
        <w:shd w:val="clear" w:color="auto" w:fill="FFFFFF"/>
        <w:spacing w:after="183" w:line="193" w:lineRule="atLeast"/>
        <w:rPr>
          <w:rFonts w:ascii="Arial" w:eastAsia="Times New Roman" w:hAnsi="Arial" w:cs="Arial"/>
          <w:color w:val="333333"/>
          <w:sz w:val="16"/>
          <w:szCs w:val="16"/>
          <w:lang w:eastAsia="ru-RU"/>
        </w:rPr>
      </w:pPr>
      <w:r w:rsidRPr="00615E86">
        <w:rPr>
          <w:rFonts w:ascii="Arial" w:eastAsia="Times New Roman" w:hAnsi="Arial" w:cs="Arial"/>
          <w:color w:val="333333"/>
          <w:sz w:val="16"/>
          <w:szCs w:val="16"/>
          <w:lang w:eastAsia="ru-RU"/>
        </w:rPr>
        <w:t xml:space="preserve">Подрядчик обратился в арбитражный суд с иском о признании недействительным договора простого товарищества, заключенного заказчиком с третьим лицом с целью продолжения </w:t>
      </w:r>
      <w:proofErr w:type="gramStart"/>
      <w:r w:rsidRPr="00615E86">
        <w:rPr>
          <w:rFonts w:ascii="Arial" w:eastAsia="Times New Roman" w:hAnsi="Arial" w:cs="Arial"/>
          <w:color w:val="333333"/>
          <w:sz w:val="16"/>
          <w:szCs w:val="16"/>
          <w:lang w:eastAsia="ru-RU"/>
        </w:rPr>
        <w:t>строительства</w:t>
      </w:r>
      <w:proofErr w:type="gramEnd"/>
      <w:r w:rsidRPr="00615E86">
        <w:rPr>
          <w:rFonts w:ascii="Arial" w:eastAsia="Times New Roman" w:hAnsi="Arial" w:cs="Arial"/>
          <w:color w:val="333333"/>
          <w:sz w:val="16"/>
          <w:szCs w:val="16"/>
          <w:lang w:eastAsia="ru-RU"/>
        </w:rPr>
        <w:t xml:space="preserve"> не достроенного им объекта, в связи с чем подрядчик был лишен права исполнить договор и получить соответствующее вознаграждение. Объект незавершенного строительства является вкладом заказчика в договор простого товарищества.</w:t>
      </w:r>
    </w:p>
    <w:p w:rsidR="00615E86" w:rsidRPr="00615E86" w:rsidRDefault="00615E86" w:rsidP="00615E86">
      <w:pPr>
        <w:shd w:val="clear" w:color="auto" w:fill="FFFFFF"/>
        <w:spacing w:after="183" w:line="193" w:lineRule="atLeast"/>
        <w:rPr>
          <w:rFonts w:ascii="Arial" w:eastAsia="Times New Roman" w:hAnsi="Arial" w:cs="Arial"/>
          <w:color w:val="333333"/>
          <w:sz w:val="16"/>
          <w:szCs w:val="16"/>
          <w:lang w:eastAsia="ru-RU"/>
        </w:rPr>
      </w:pPr>
      <w:r w:rsidRPr="00615E86">
        <w:rPr>
          <w:rFonts w:ascii="Arial" w:eastAsia="Times New Roman" w:hAnsi="Arial" w:cs="Arial"/>
          <w:color w:val="333333"/>
          <w:sz w:val="16"/>
          <w:szCs w:val="16"/>
          <w:lang w:eastAsia="ru-RU"/>
        </w:rPr>
        <w:t>Суд первой инстанции в удовлетворении иска отказал, так как все выполненные работы по незавершенному строительству оплачены заказчиком и, следовательно, он имел право распорядиться им как своей собственностью, в том числе передав строительство другому лицу.</w:t>
      </w:r>
    </w:p>
    <w:p w:rsidR="00615E86" w:rsidRPr="00615E86" w:rsidRDefault="00615E86" w:rsidP="00615E86">
      <w:pPr>
        <w:shd w:val="clear" w:color="auto" w:fill="FFFFFF"/>
        <w:spacing w:after="183" w:line="193" w:lineRule="atLeast"/>
        <w:rPr>
          <w:rFonts w:ascii="Arial" w:eastAsia="Times New Roman" w:hAnsi="Arial" w:cs="Arial"/>
          <w:color w:val="333333"/>
          <w:sz w:val="16"/>
          <w:szCs w:val="16"/>
          <w:lang w:eastAsia="ru-RU"/>
        </w:rPr>
      </w:pPr>
      <w:r w:rsidRPr="00615E86">
        <w:rPr>
          <w:rFonts w:ascii="Arial" w:eastAsia="Times New Roman" w:hAnsi="Arial" w:cs="Arial"/>
          <w:color w:val="333333"/>
          <w:sz w:val="16"/>
          <w:szCs w:val="16"/>
          <w:lang w:eastAsia="ru-RU"/>
        </w:rPr>
        <w:t>Суд кассационной инстанции отменил решение и передал дело на новое рассмотрение по следующим основаниям.</w:t>
      </w:r>
    </w:p>
    <w:p w:rsidR="00615E86" w:rsidRPr="00615E86" w:rsidRDefault="00615E86" w:rsidP="00615E86">
      <w:pPr>
        <w:shd w:val="clear" w:color="auto" w:fill="FFFFFF"/>
        <w:spacing w:after="183" w:line="193" w:lineRule="atLeast"/>
        <w:rPr>
          <w:rFonts w:ascii="Arial" w:eastAsia="Times New Roman" w:hAnsi="Arial" w:cs="Arial"/>
          <w:color w:val="333333"/>
          <w:sz w:val="16"/>
          <w:szCs w:val="16"/>
          <w:lang w:eastAsia="ru-RU"/>
        </w:rPr>
      </w:pPr>
      <w:r w:rsidRPr="00615E86">
        <w:rPr>
          <w:rFonts w:ascii="Arial" w:eastAsia="Times New Roman" w:hAnsi="Arial" w:cs="Arial"/>
          <w:color w:val="333333"/>
          <w:sz w:val="16"/>
          <w:szCs w:val="16"/>
          <w:lang w:eastAsia="ru-RU"/>
        </w:rPr>
        <w:t>В соответствии со </w:t>
      </w:r>
      <w:r w:rsidRPr="00615E86">
        <w:rPr>
          <w:rFonts w:ascii="Arial" w:eastAsia="Times New Roman" w:hAnsi="Arial" w:cs="Arial"/>
          <w:color w:val="333333"/>
          <w:sz w:val="16"/>
          <w:lang w:eastAsia="ru-RU"/>
        </w:rPr>
        <w:t>статьей 740</w:t>
      </w:r>
      <w:r w:rsidRPr="00615E86">
        <w:rPr>
          <w:rFonts w:ascii="Arial" w:eastAsia="Times New Roman" w:hAnsi="Arial" w:cs="Arial"/>
          <w:color w:val="333333"/>
          <w:sz w:val="16"/>
          <w:szCs w:val="16"/>
          <w:lang w:eastAsia="ru-RU"/>
        </w:rPr>
        <w:t> ГК РФ подрядчик по договору строительного подряда должен построить определенный объект либо выполнить иные строительные работы, а заказчик принять их результат и оплатить.</w:t>
      </w:r>
    </w:p>
    <w:p w:rsidR="00615E86" w:rsidRPr="00615E86" w:rsidRDefault="00615E86" w:rsidP="00615E86">
      <w:pPr>
        <w:shd w:val="clear" w:color="auto" w:fill="FFFFFF"/>
        <w:spacing w:after="183" w:line="193" w:lineRule="atLeast"/>
        <w:rPr>
          <w:rFonts w:ascii="Arial" w:eastAsia="Times New Roman" w:hAnsi="Arial" w:cs="Arial"/>
          <w:color w:val="333333"/>
          <w:sz w:val="16"/>
          <w:szCs w:val="16"/>
          <w:lang w:eastAsia="ru-RU"/>
        </w:rPr>
      </w:pPr>
      <w:r w:rsidRPr="00615E86">
        <w:rPr>
          <w:rFonts w:ascii="Arial" w:eastAsia="Times New Roman" w:hAnsi="Arial" w:cs="Arial"/>
          <w:color w:val="333333"/>
          <w:sz w:val="16"/>
          <w:szCs w:val="16"/>
          <w:lang w:eastAsia="ru-RU"/>
        </w:rPr>
        <w:t>Если договор подряда не расторгнут, у подрядчика сохраняется право на продолжение строительства.</w:t>
      </w:r>
    </w:p>
    <w:p w:rsidR="00615E86" w:rsidRPr="00615E86" w:rsidRDefault="00615E86" w:rsidP="00615E86">
      <w:pPr>
        <w:shd w:val="clear" w:color="auto" w:fill="FFFFFF"/>
        <w:spacing w:after="183" w:line="193" w:lineRule="atLeast"/>
        <w:rPr>
          <w:rFonts w:ascii="Arial" w:eastAsia="Times New Roman" w:hAnsi="Arial" w:cs="Arial"/>
          <w:color w:val="333333"/>
          <w:sz w:val="16"/>
          <w:szCs w:val="16"/>
          <w:lang w:eastAsia="ru-RU"/>
        </w:rPr>
      </w:pPr>
      <w:r w:rsidRPr="00615E86">
        <w:rPr>
          <w:rFonts w:ascii="Arial" w:eastAsia="Times New Roman" w:hAnsi="Arial" w:cs="Arial"/>
          <w:color w:val="333333"/>
          <w:sz w:val="16"/>
          <w:szCs w:val="16"/>
          <w:lang w:eastAsia="ru-RU"/>
        </w:rPr>
        <w:t>В соответствии со </w:t>
      </w:r>
      <w:r w:rsidRPr="00615E86">
        <w:rPr>
          <w:rFonts w:ascii="Arial" w:eastAsia="Times New Roman" w:hAnsi="Arial" w:cs="Arial"/>
          <w:color w:val="333333"/>
          <w:sz w:val="16"/>
          <w:lang w:eastAsia="ru-RU"/>
        </w:rPr>
        <w:t>статьей 219</w:t>
      </w:r>
      <w:r w:rsidRPr="00615E86">
        <w:rPr>
          <w:rFonts w:ascii="Arial" w:eastAsia="Times New Roman" w:hAnsi="Arial" w:cs="Arial"/>
          <w:color w:val="333333"/>
          <w:sz w:val="16"/>
          <w:szCs w:val="16"/>
          <w:lang w:eastAsia="ru-RU"/>
        </w:rPr>
        <w:t> ГК РФ право собственности на здания, сооружения и другое вновь создаваемое недвижимое имущество, подлежащее государственной регистрации, возникает с момента такой регистрации.</w:t>
      </w:r>
    </w:p>
    <w:p w:rsidR="00615E86" w:rsidRPr="00615E86" w:rsidRDefault="00615E86" w:rsidP="00615E86">
      <w:pPr>
        <w:shd w:val="clear" w:color="auto" w:fill="FFFFFF"/>
        <w:spacing w:after="183" w:line="193" w:lineRule="atLeast"/>
        <w:rPr>
          <w:rFonts w:ascii="Arial" w:eastAsia="Times New Roman" w:hAnsi="Arial" w:cs="Arial"/>
          <w:color w:val="333333"/>
          <w:sz w:val="16"/>
          <w:szCs w:val="16"/>
          <w:lang w:eastAsia="ru-RU"/>
        </w:rPr>
      </w:pPr>
      <w:r w:rsidRPr="00615E86">
        <w:rPr>
          <w:rFonts w:ascii="Arial" w:eastAsia="Times New Roman" w:hAnsi="Arial" w:cs="Arial"/>
          <w:color w:val="333333"/>
          <w:sz w:val="16"/>
          <w:szCs w:val="16"/>
          <w:lang w:eastAsia="ru-RU"/>
        </w:rPr>
        <w:t>В силу </w:t>
      </w:r>
      <w:r w:rsidRPr="00615E86">
        <w:rPr>
          <w:rFonts w:ascii="Arial" w:eastAsia="Times New Roman" w:hAnsi="Arial" w:cs="Arial"/>
          <w:color w:val="333333"/>
          <w:sz w:val="16"/>
          <w:lang w:eastAsia="ru-RU"/>
        </w:rPr>
        <w:t>статьи 130</w:t>
      </w:r>
      <w:r w:rsidRPr="00615E86">
        <w:rPr>
          <w:rFonts w:ascii="Arial" w:eastAsia="Times New Roman" w:hAnsi="Arial" w:cs="Arial"/>
          <w:color w:val="333333"/>
          <w:sz w:val="16"/>
          <w:szCs w:val="16"/>
          <w:lang w:eastAsia="ru-RU"/>
        </w:rPr>
        <w:t> ГК РФ незавершенное строительство является недвижимым имуществом, поэтому право собственности на него подлежит регистрации в порядке, установленном </w:t>
      </w:r>
      <w:r w:rsidRPr="00615E86">
        <w:rPr>
          <w:rFonts w:ascii="Arial" w:eastAsia="Times New Roman" w:hAnsi="Arial" w:cs="Arial"/>
          <w:color w:val="333333"/>
          <w:sz w:val="16"/>
          <w:lang w:eastAsia="ru-RU"/>
        </w:rPr>
        <w:t>статьей 25</w:t>
      </w:r>
      <w:r w:rsidRPr="00615E86">
        <w:rPr>
          <w:rFonts w:ascii="Arial" w:eastAsia="Times New Roman" w:hAnsi="Arial" w:cs="Arial"/>
          <w:color w:val="333333"/>
          <w:sz w:val="16"/>
          <w:szCs w:val="16"/>
          <w:lang w:eastAsia="ru-RU"/>
        </w:rPr>
        <w:t> Закона Российской Федерации "О государственной регистрации прав на недвижимое имущество и сделок с ними".</w:t>
      </w:r>
    </w:p>
    <w:p w:rsidR="00615E86" w:rsidRPr="00615E86" w:rsidRDefault="00615E86" w:rsidP="00615E86">
      <w:pPr>
        <w:shd w:val="clear" w:color="auto" w:fill="FFFFFF"/>
        <w:spacing w:after="183" w:line="193" w:lineRule="atLeast"/>
        <w:rPr>
          <w:rFonts w:ascii="Arial" w:eastAsia="Times New Roman" w:hAnsi="Arial" w:cs="Arial"/>
          <w:color w:val="333333"/>
          <w:sz w:val="16"/>
          <w:szCs w:val="16"/>
          <w:lang w:eastAsia="ru-RU"/>
        </w:rPr>
      </w:pPr>
      <w:r w:rsidRPr="00615E86">
        <w:rPr>
          <w:rFonts w:ascii="Arial" w:eastAsia="Times New Roman" w:hAnsi="Arial" w:cs="Arial"/>
          <w:color w:val="333333"/>
          <w:sz w:val="16"/>
          <w:szCs w:val="16"/>
          <w:lang w:eastAsia="ru-RU"/>
        </w:rPr>
        <w:t>В соответствии с </w:t>
      </w:r>
      <w:r w:rsidRPr="00615E86">
        <w:rPr>
          <w:rFonts w:ascii="Arial" w:eastAsia="Times New Roman" w:hAnsi="Arial" w:cs="Arial"/>
          <w:color w:val="333333"/>
          <w:sz w:val="16"/>
          <w:lang w:eastAsia="ru-RU"/>
        </w:rPr>
        <w:t>пунктом 16</w:t>
      </w:r>
      <w:r w:rsidRPr="00615E86">
        <w:rPr>
          <w:rFonts w:ascii="Arial" w:eastAsia="Times New Roman" w:hAnsi="Arial" w:cs="Arial"/>
          <w:color w:val="333333"/>
          <w:sz w:val="16"/>
          <w:szCs w:val="16"/>
          <w:lang w:eastAsia="ru-RU"/>
        </w:rPr>
        <w:t> постановления Пленума Высшего Арбитражного Суда Российской Федерации от 25.02.98 N 8 не завершенные строительством объекты не относятся к недвижимому имуществу, если они являются предметом действующего договора строительного подряда.</w:t>
      </w:r>
    </w:p>
    <w:p w:rsidR="00615E86" w:rsidRPr="00615E86" w:rsidRDefault="00615E86" w:rsidP="00615E86">
      <w:pPr>
        <w:shd w:val="clear" w:color="auto" w:fill="FFFFFF"/>
        <w:spacing w:after="183" w:line="172" w:lineRule="atLeast"/>
        <w:outlineLvl w:val="3"/>
        <w:rPr>
          <w:rFonts w:ascii="Arial" w:eastAsia="Times New Roman" w:hAnsi="Arial" w:cs="Arial"/>
          <w:b/>
          <w:bCs/>
          <w:color w:val="4D4D4D"/>
          <w:sz w:val="16"/>
          <w:szCs w:val="16"/>
          <w:lang w:eastAsia="ru-RU"/>
        </w:rPr>
      </w:pPr>
      <w:r w:rsidRPr="00615E86">
        <w:rPr>
          <w:rFonts w:ascii="Arial" w:eastAsia="Times New Roman" w:hAnsi="Arial" w:cs="Arial"/>
          <w:b/>
          <w:bCs/>
          <w:color w:val="4D4D4D"/>
          <w:sz w:val="16"/>
          <w:szCs w:val="16"/>
          <w:lang w:eastAsia="ru-RU"/>
        </w:rPr>
        <w:t>ГАРАНТ:</w:t>
      </w:r>
    </w:p>
    <w:p w:rsidR="00615E86" w:rsidRPr="00615E86" w:rsidRDefault="00615E86" w:rsidP="00615E86">
      <w:pPr>
        <w:shd w:val="clear" w:color="auto" w:fill="FFFFFF"/>
        <w:spacing w:after="183" w:line="193" w:lineRule="atLeast"/>
        <w:rPr>
          <w:rFonts w:ascii="Arial" w:eastAsia="Times New Roman" w:hAnsi="Arial" w:cs="Arial"/>
          <w:color w:val="333333"/>
          <w:sz w:val="16"/>
          <w:szCs w:val="16"/>
          <w:lang w:eastAsia="ru-RU"/>
        </w:rPr>
      </w:pPr>
      <w:r w:rsidRPr="00615E86">
        <w:rPr>
          <w:rFonts w:ascii="Arial" w:eastAsia="Times New Roman" w:hAnsi="Arial" w:cs="Arial"/>
          <w:color w:val="333333"/>
          <w:sz w:val="16"/>
          <w:szCs w:val="16"/>
          <w:lang w:eastAsia="ru-RU"/>
        </w:rPr>
        <w:t>По-видимому, в тексте документа допущена опечатка, дату </w:t>
      </w:r>
      <w:r w:rsidRPr="00615E86">
        <w:rPr>
          <w:rFonts w:ascii="Arial" w:eastAsia="Times New Roman" w:hAnsi="Arial" w:cs="Arial"/>
          <w:color w:val="333333"/>
          <w:sz w:val="16"/>
          <w:lang w:eastAsia="ru-RU"/>
        </w:rPr>
        <w:t>постановления</w:t>
      </w:r>
      <w:r w:rsidRPr="00615E86">
        <w:rPr>
          <w:rFonts w:ascii="Arial" w:eastAsia="Times New Roman" w:hAnsi="Arial" w:cs="Arial"/>
          <w:color w:val="333333"/>
          <w:sz w:val="16"/>
          <w:szCs w:val="16"/>
          <w:lang w:eastAsia="ru-RU"/>
        </w:rPr>
        <w:t> Пленума Высшего Арбитражного Суда Российской Федерации от 23.02.98 N 8 следует читать 25.02.98</w:t>
      </w:r>
    </w:p>
    <w:p w:rsidR="00615E86" w:rsidRPr="00615E86" w:rsidRDefault="00615E86" w:rsidP="00615E86">
      <w:pPr>
        <w:shd w:val="clear" w:color="auto" w:fill="FFFFFF"/>
        <w:spacing w:after="183" w:line="193" w:lineRule="atLeast"/>
        <w:rPr>
          <w:rFonts w:ascii="Arial" w:eastAsia="Times New Roman" w:hAnsi="Arial" w:cs="Arial"/>
          <w:color w:val="333333"/>
          <w:sz w:val="16"/>
          <w:szCs w:val="16"/>
          <w:lang w:eastAsia="ru-RU"/>
        </w:rPr>
      </w:pPr>
      <w:r w:rsidRPr="00615E86">
        <w:rPr>
          <w:rFonts w:ascii="Arial" w:eastAsia="Times New Roman" w:hAnsi="Arial" w:cs="Arial"/>
          <w:color w:val="333333"/>
          <w:sz w:val="16"/>
          <w:szCs w:val="16"/>
          <w:lang w:eastAsia="ru-RU"/>
        </w:rPr>
        <w:lastRenderedPageBreak/>
        <w:t>Таким образом, для решения вопроса о правомерности внесения незавершенного строительства в качестве вклада в договор простого товарищества суду было необходимо установить факт расторжения договора строительного подряда, истребования заказчиком незавершенного результата работ, а также регистрации незавершенного строительства в качестве объекта недвижимости.</w:t>
      </w:r>
    </w:p>
    <w:p w:rsidR="00615E86" w:rsidRPr="00615E86" w:rsidRDefault="00615E86" w:rsidP="00615E86">
      <w:pPr>
        <w:shd w:val="clear" w:color="auto" w:fill="FFFFFF"/>
        <w:spacing w:after="0" w:line="240" w:lineRule="auto"/>
        <w:rPr>
          <w:rFonts w:ascii="Arial" w:eastAsia="Times New Roman" w:hAnsi="Arial" w:cs="Arial"/>
          <w:color w:val="333333"/>
          <w:sz w:val="15"/>
          <w:szCs w:val="15"/>
          <w:lang w:eastAsia="ru-RU"/>
        </w:rPr>
      </w:pPr>
      <w:r w:rsidRPr="00615E86">
        <w:rPr>
          <w:rFonts w:ascii="Arial" w:eastAsia="Times New Roman" w:hAnsi="Arial" w:cs="Arial"/>
          <w:color w:val="333333"/>
          <w:sz w:val="15"/>
          <w:szCs w:val="15"/>
          <w:lang w:eastAsia="ru-RU"/>
        </w:rPr>
        <w:br/>
      </w:r>
    </w:p>
    <w:p w:rsidR="00615E86" w:rsidRPr="00615E86" w:rsidRDefault="00615E86" w:rsidP="00615E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20"/>
          <w:szCs w:val="20"/>
          <w:lang w:eastAsia="ru-RU"/>
        </w:rPr>
      </w:pPr>
      <w:r w:rsidRPr="00615E86">
        <w:rPr>
          <w:rFonts w:ascii="Courier New" w:eastAsia="Times New Roman" w:hAnsi="Courier New" w:cs="Courier New"/>
          <w:color w:val="333333"/>
          <w:sz w:val="20"/>
          <w:szCs w:val="20"/>
          <w:lang w:eastAsia="ru-RU"/>
        </w:rPr>
        <w:t>------------------------------</w:t>
      </w:r>
    </w:p>
    <w:p w:rsidR="00615E86" w:rsidRPr="00615E86" w:rsidRDefault="00615E86" w:rsidP="00615E86">
      <w:pPr>
        <w:shd w:val="clear" w:color="auto" w:fill="FFFFFF"/>
        <w:spacing w:after="183" w:line="193" w:lineRule="atLeast"/>
        <w:rPr>
          <w:rFonts w:ascii="Arial" w:eastAsia="Times New Roman" w:hAnsi="Arial" w:cs="Arial"/>
          <w:color w:val="333333"/>
          <w:sz w:val="16"/>
          <w:szCs w:val="16"/>
          <w:lang w:eastAsia="ru-RU"/>
        </w:rPr>
      </w:pPr>
      <w:r w:rsidRPr="00615E86">
        <w:rPr>
          <w:rFonts w:ascii="Arial" w:eastAsia="Times New Roman" w:hAnsi="Arial" w:cs="Arial"/>
          <w:color w:val="333333"/>
          <w:sz w:val="16"/>
          <w:szCs w:val="16"/>
          <w:lang w:eastAsia="ru-RU"/>
        </w:rPr>
        <w:t>* Далее - </w:t>
      </w:r>
      <w:r w:rsidRPr="00615E86">
        <w:rPr>
          <w:rFonts w:ascii="Arial" w:eastAsia="Times New Roman" w:hAnsi="Arial" w:cs="Arial"/>
          <w:color w:val="333333"/>
          <w:sz w:val="16"/>
          <w:lang w:eastAsia="ru-RU"/>
        </w:rPr>
        <w:t>ГК</w:t>
      </w:r>
      <w:r w:rsidRPr="00615E86">
        <w:rPr>
          <w:rFonts w:ascii="Arial" w:eastAsia="Times New Roman" w:hAnsi="Arial" w:cs="Arial"/>
          <w:color w:val="333333"/>
          <w:sz w:val="16"/>
          <w:szCs w:val="16"/>
          <w:lang w:eastAsia="ru-RU"/>
        </w:rPr>
        <w:t> РФ.</w:t>
      </w:r>
    </w:p>
    <w:p w:rsidR="00ED6FF6" w:rsidRDefault="00ED6FF6"/>
    <w:sectPr w:rsidR="00ED6FF6" w:rsidSect="00ED6FF6">
      <w:footerReference w:type="default" r:id="rId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5E86" w:rsidRDefault="00615E86" w:rsidP="00615E86">
      <w:pPr>
        <w:spacing w:after="0" w:line="240" w:lineRule="auto"/>
      </w:pPr>
      <w:r>
        <w:separator/>
      </w:r>
    </w:p>
  </w:endnote>
  <w:endnote w:type="continuationSeparator" w:id="0">
    <w:p w:rsidR="00615E86" w:rsidRDefault="00615E86" w:rsidP="00615E8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E86" w:rsidRDefault="00615E86">
    <w:pPr>
      <w:pStyle w:val="a5"/>
    </w:pPr>
  </w:p>
  <w:tbl>
    <w:tblPr>
      <w:tblStyle w:val="a9"/>
      <w:tblW w:w="0" w:type="auto"/>
      <w:tblLook w:val="04A0"/>
    </w:tblPr>
    <w:tblGrid>
      <w:gridCol w:w="1668"/>
      <w:gridCol w:w="7903"/>
    </w:tblGrid>
    <w:tr w:rsidR="00615E86" w:rsidTr="001C0F2F">
      <w:tc>
        <w:tcPr>
          <w:tcW w:w="1668" w:type="dxa"/>
        </w:tcPr>
        <w:p w:rsidR="00615E86" w:rsidRDefault="00615E86" w:rsidP="001C0F2F">
          <w:pPr>
            <w:pStyle w:val="a5"/>
          </w:pPr>
          <w:r>
            <w:rPr>
              <w:noProof/>
              <w:lang w:eastAsia="ru-RU"/>
            </w:rPr>
            <w:drawing>
              <wp:inline distT="0" distB="0" distL="0" distR="0">
                <wp:extent cx="876300" cy="479044"/>
                <wp:effectExtent l="19050" t="0" r="0" b="0"/>
                <wp:docPr id="2" name="Рисунок 0"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a:stretch>
                          <a:fillRect/>
                        </a:stretch>
                      </pic:blipFill>
                      <pic:spPr>
                        <a:xfrm>
                          <a:off x="0" y="0"/>
                          <a:ext cx="877019" cy="479437"/>
                        </a:xfrm>
                        <a:prstGeom prst="rect">
                          <a:avLst/>
                        </a:prstGeom>
                      </pic:spPr>
                    </pic:pic>
                  </a:graphicData>
                </a:graphic>
              </wp:inline>
            </w:drawing>
          </w:r>
        </w:p>
      </w:tc>
      <w:tc>
        <w:tcPr>
          <w:tcW w:w="7903" w:type="dxa"/>
          <w:vAlign w:val="center"/>
        </w:tcPr>
        <w:p w:rsidR="00615E86" w:rsidRPr="003B3697" w:rsidRDefault="00615E86" w:rsidP="001C0F2F">
          <w:pPr>
            <w:pStyle w:val="a5"/>
            <w:jc w:val="center"/>
          </w:pPr>
          <w:r>
            <w:t xml:space="preserve">Экспертный центр «ИНДЕКС», сайт: https://www.indeks.ru, </w:t>
          </w:r>
        </w:p>
        <w:p w:rsidR="00615E86" w:rsidRDefault="00615E86" w:rsidP="001C0F2F">
          <w:pPr>
            <w:pStyle w:val="a5"/>
            <w:jc w:val="center"/>
          </w:pPr>
          <w:r>
            <w:t xml:space="preserve">почта: </w:t>
          </w:r>
          <w:proofErr w:type="spellStart"/>
          <w:r>
            <w:t>info@indeks.ru</w:t>
          </w:r>
          <w:proofErr w:type="spellEnd"/>
          <w:r>
            <w:t>, тел.: +7 495 786 3511</w:t>
          </w:r>
        </w:p>
      </w:tc>
    </w:tr>
  </w:tbl>
  <w:p w:rsidR="00615E86" w:rsidRDefault="00615E86">
    <w:pPr>
      <w:pStyle w:val="a5"/>
    </w:pPr>
  </w:p>
  <w:p w:rsidR="00615E86" w:rsidRDefault="00615E86">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5E86" w:rsidRDefault="00615E86" w:rsidP="00615E86">
      <w:pPr>
        <w:spacing w:after="0" w:line="240" w:lineRule="auto"/>
      </w:pPr>
      <w:r>
        <w:separator/>
      </w:r>
    </w:p>
  </w:footnote>
  <w:footnote w:type="continuationSeparator" w:id="0">
    <w:p w:rsidR="00615E86" w:rsidRDefault="00615E86" w:rsidP="00615E8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footnotePr>
    <w:footnote w:id="-1"/>
    <w:footnote w:id="0"/>
  </w:footnotePr>
  <w:endnotePr>
    <w:endnote w:id="-1"/>
    <w:endnote w:id="0"/>
  </w:endnotePr>
  <w:compat/>
  <w:rsids>
    <w:rsidRoot w:val="00615E86"/>
    <w:rsid w:val="004D7973"/>
    <w:rsid w:val="00615E86"/>
    <w:rsid w:val="00912D98"/>
    <w:rsid w:val="00ED6FF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6FF6"/>
  </w:style>
  <w:style w:type="paragraph" w:styleId="1">
    <w:name w:val="heading 1"/>
    <w:basedOn w:val="a"/>
    <w:link w:val="10"/>
    <w:uiPriority w:val="9"/>
    <w:qFormat/>
    <w:rsid w:val="00615E8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link w:val="40"/>
    <w:uiPriority w:val="9"/>
    <w:qFormat/>
    <w:rsid w:val="00615E86"/>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15E86"/>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rsid w:val="00615E86"/>
    <w:rPr>
      <w:rFonts w:ascii="Times New Roman" w:eastAsia="Times New Roman" w:hAnsi="Times New Roman" w:cs="Times New Roman"/>
      <w:b/>
      <w:bCs/>
      <w:sz w:val="24"/>
      <w:szCs w:val="24"/>
      <w:lang w:eastAsia="ru-RU"/>
    </w:rPr>
  </w:style>
  <w:style w:type="paragraph" w:customStyle="1" w:styleId="s3">
    <w:name w:val="s_3"/>
    <w:basedOn w:val="a"/>
    <w:rsid w:val="00615E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615E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ink">
    <w:name w:val="link"/>
    <w:basedOn w:val="a0"/>
    <w:rsid w:val="00615E86"/>
  </w:style>
  <w:style w:type="paragraph" w:customStyle="1" w:styleId="s16">
    <w:name w:val="s_16"/>
    <w:basedOn w:val="a"/>
    <w:rsid w:val="00615E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615E86"/>
  </w:style>
  <w:style w:type="paragraph" w:customStyle="1" w:styleId="s9">
    <w:name w:val="s_9"/>
    <w:basedOn w:val="a"/>
    <w:rsid w:val="00615E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615E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615E86"/>
    <w:rPr>
      <w:rFonts w:ascii="Courier New" w:eastAsia="Times New Roman" w:hAnsi="Courier New" w:cs="Courier New"/>
      <w:sz w:val="20"/>
      <w:szCs w:val="20"/>
      <w:lang w:eastAsia="ru-RU"/>
    </w:rPr>
  </w:style>
  <w:style w:type="paragraph" w:styleId="a3">
    <w:name w:val="header"/>
    <w:basedOn w:val="a"/>
    <w:link w:val="a4"/>
    <w:uiPriority w:val="99"/>
    <w:semiHidden/>
    <w:unhideWhenUsed/>
    <w:rsid w:val="00615E86"/>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615E86"/>
  </w:style>
  <w:style w:type="paragraph" w:styleId="a5">
    <w:name w:val="footer"/>
    <w:basedOn w:val="a"/>
    <w:link w:val="a6"/>
    <w:uiPriority w:val="99"/>
    <w:unhideWhenUsed/>
    <w:rsid w:val="00615E8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15E86"/>
  </w:style>
  <w:style w:type="paragraph" w:styleId="a7">
    <w:name w:val="Balloon Text"/>
    <w:basedOn w:val="a"/>
    <w:link w:val="a8"/>
    <w:uiPriority w:val="99"/>
    <w:semiHidden/>
    <w:unhideWhenUsed/>
    <w:rsid w:val="00615E8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15E86"/>
    <w:rPr>
      <w:rFonts w:ascii="Tahoma" w:hAnsi="Tahoma" w:cs="Tahoma"/>
      <w:sz w:val="16"/>
      <w:szCs w:val="16"/>
    </w:rPr>
  </w:style>
  <w:style w:type="table" w:styleId="a9">
    <w:name w:val="Table Grid"/>
    <w:basedOn w:val="a1"/>
    <w:uiPriority w:val="39"/>
    <w:rsid w:val="00615E86"/>
    <w:pPr>
      <w:spacing w:after="0" w:line="240" w:lineRule="auto"/>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898932267">
      <w:bodyDiv w:val="1"/>
      <w:marLeft w:val="0"/>
      <w:marRight w:val="0"/>
      <w:marTop w:val="0"/>
      <w:marBottom w:val="0"/>
      <w:divBdr>
        <w:top w:val="none" w:sz="0" w:space="0" w:color="auto"/>
        <w:left w:val="none" w:sz="0" w:space="0" w:color="auto"/>
        <w:bottom w:val="none" w:sz="0" w:space="0" w:color="auto"/>
        <w:right w:val="none" w:sz="0" w:space="0" w:color="auto"/>
      </w:divBdr>
      <w:divsChild>
        <w:div w:id="169371113">
          <w:marLeft w:val="0"/>
          <w:marRight w:val="0"/>
          <w:marTop w:val="0"/>
          <w:marBottom w:val="129"/>
          <w:divBdr>
            <w:top w:val="none" w:sz="0" w:space="0" w:color="auto"/>
            <w:left w:val="none" w:sz="0" w:space="0" w:color="auto"/>
            <w:bottom w:val="none" w:sz="0" w:space="0" w:color="auto"/>
            <w:right w:val="none" w:sz="0" w:space="0" w:color="auto"/>
          </w:divBdr>
        </w:div>
        <w:div w:id="1174495418">
          <w:marLeft w:val="0"/>
          <w:marRight w:val="0"/>
          <w:marTop w:val="0"/>
          <w:marBottom w:val="0"/>
          <w:divBdr>
            <w:top w:val="none" w:sz="0" w:space="0" w:color="auto"/>
            <w:left w:val="none" w:sz="0" w:space="0" w:color="auto"/>
            <w:bottom w:val="none" w:sz="0" w:space="0" w:color="auto"/>
            <w:right w:val="none" w:sz="0" w:space="0" w:color="auto"/>
          </w:divBdr>
          <w:divsChild>
            <w:div w:id="892350153">
              <w:marLeft w:val="0"/>
              <w:marRight w:val="0"/>
              <w:marTop w:val="0"/>
              <w:marBottom w:val="0"/>
              <w:divBdr>
                <w:top w:val="none" w:sz="0" w:space="0" w:color="auto"/>
                <w:left w:val="none" w:sz="0" w:space="0" w:color="auto"/>
                <w:bottom w:val="none" w:sz="0" w:space="0" w:color="auto"/>
                <w:right w:val="none" w:sz="0" w:space="0" w:color="auto"/>
              </w:divBdr>
            </w:div>
            <w:div w:id="1863469020">
              <w:marLeft w:val="0"/>
              <w:marRight w:val="0"/>
              <w:marTop w:val="0"/>
              <w:marBottom w:val="0"/>
              <w:divBdr>
                <w:top w:val="none" w:sz="0" w:space="0" w:color="auto"/>
                <w:left w:val="none" w:sz="0" w:space="0" w:color="auto"/>
                <w:bottom w:val="none" w:sz="0" w:space="0" w:color="auto"/>
                <w:right w:val="none" w:sz="0" w:space="0" w:color="auto"/>
              </w:divBdr>
            </w:div>
            <w:div w:id="1625386572">
              <w:marLeft w:val="0"/>
              <w:marRight w:val="0"/>
              <w:marTop w:val="0"/>
              <w:marBottom w:val="0"/>
              <w:divBdr>
                <w:top w:val="none" w:sz="0" w:space="0" w:color="auto"/>
                <w:left w:val="none" w:sz="0" w:space="0" w:color="auto"/>
                <w:bottom w:val="none" w:sz="0" w:space="0" w:color="auto"/>
                <w:right w:val="none" w:sz="0" w:space="0" w:color="auto"/>
              </w:divBdr>
            </w:div>
            <w:div w:id="321323680">
              <w:marLeft w:val="0"/>
              <w:marRight w:val="0"/>
              <w:marTop w:val="0"/>
              <w:marBottom w:val="0"/>
              <w:divBdr>
                <w:top w:val="none" w:sz="0" w:space="0" w:color="auto"/>
                <w:left w:val="none" w:sz="0" w:space="0" w:color="auto"/>
                <w:bottom w:val="none" w:sz="0" w:space="0" w:color="auto"/>
                <w:right w:val="none" w:sz="0" w:space="0" w:color="auto"/>
              </w:divBdr>
            </w:div>
            <w:div w:id="958803530">
              <w:marLeft w:val="0"/>
              <w:marRight w:val="0"/>
              <w:marTop w:val="0"/>
              <w:marBottom w:val="0"/>
              <w:divBdr>
                <w:top w:val="none" w:sz="0" w:space="0" w:color="auto"/>
                <w:left w:val="none" w:sz="0" w:space="0" w:color="auto"/>
                <w:bottom w:val="none" w:sz="0" w:space="0" w:color="auto"/>
                <w:right w:val="none" w:sz="0" w:space="0" w:color="auto"/>
              </w:divBdr>
            </w:div>
            <w:div w:id="1342321786">
              <w:marLeft w:val="0"/>
              <w:marRight w:val="0"/>
              <w:marTop w:val="0"/>
              <w:marBottom w:val="0"/>
              <w:divBdr>
                <w:top w:val="none" w:sz="0" w:space="0" w:color="auto"/>
                <w:left w:val="none" w:sz="0" w:space="0" w:color="auto"/>
                <w:bottom w:val="none" w:sz="0" w:space="0" w:color="auto"/>
                <w:right w:val="none" w:sz="0" w:space="0" w:color="auto"/>
              </w:divBdr>
            </w:div>
            <w:div w:id="1102922816">
              <w:marLeft w:val="0"/>
              <w:marRight w:val="0"/>
              <w:marTop w:val="0"/>
              <w:marBottom w:val="0"/>
              <w:divBdr>
                <w:top w:val="none" w:sz="0" w:space="0" w:color="auto"/>
                <w:left w:val="none" w:sz="0" w:space="0" w:color="auto"/>
                <w:bottom w:val="none" w:sz="0" w:space="0" w:color="auto"/>
                <w:right w:val="none" w:sz="0" w:space="0" w:color="auto"/>
              </w:divBdr>
            </w:div>
            <w:div w:id="1657955901">
              <w:marLeft w:val="0"/>
              <w:marRight w:val="0"/>
              <w:marTop w:val="0"/>
              <w:marBottom w:val="0"/>
              <w:divBdr>
                <w:top w:val="none" w:sz="0" w:space="0" w:color="auto"/>
                <w:left w:val="none" w:sz="0" w:space="0" w:color="auto"/>
                <w:bottom w:val="none" w:sz="0" w:space="0" w:color="auto"/>
                <w:right w:val="none" w:sz="0" w:space="0" w:color="auto"/>
              </w:divBdr>
            </w:div>
            <w:div w:id="1723166436">
              <w:marLeft w:val="0"/>
              <w:marRight w:val="0"/>
              <w:marTop w:val="0"/>
              <w:marBottom w:val="0"/>
              <w:divBdr>
                <w:top w:val="none" w:sz="0" w:space="0" w:color="auto"/>
                <w:left w:val="none" w:sz="0" w:space="0" w:color="auto"/>
                <w:bottom w:val="none" w:sz="0" w:space="0" w:color="auto"/>
                <w:right w:val="none" w:sz="0" w:space="0" w:color="auto"/>
              </w:divBdr>
            </w:div>
            <w:div w:id="1537348018">
              <w:marLeft w:val="0"/>
              <w:marRight w:val="0"/>
              <w:marTop w:val="0"/>
              <w:marBottom w:val="0"/>
              <w:divBdr>
                <w:top w:val="none" w:sz="0" w:space="0" w:color="auto"/>
                <w:left w:val="none" w:sz="0" w:space="0" w:color="auto"/>
                <w:bottom w:val="none" w:sz="0" w:space="0" w:color="auto"/>
                <w:right w:val="none" w:sz="0" w:space="0" w:color="auto"/>
              </w:divBdr>
            </w:div>
            <w:div w:id="1811316422">
              <w:marLeft w:val="0"/>
              <w:marRight w:val="0"/>
              <w:marTop w:val="0"/>
              <w:marBottom w:val="0"/>
              <w:divBdr>
                <w:top w:val="none" w:sz="0" w:space="0" w:color="auto"/>
                <w:left w:val="none" w:sz="0" w:space="0" w:color="auto"/>
                <w:bottom w:val="none" w:sz="0" w:space="0" w:color="auto"/>
                <w:right w:val="none" w:sz="0" w:space="0" w:color="auto"/>
              </w:divBdr>
            </w:div>
            <w:div w:id="328944685">
              <w:marLeft w:val="0"/>
              <w:marRight w:val="0"/>
              <w:marTop w:val="0"/>
              <w:marBottom w:val="0"/>
              <w:divBdr>
                <w:top w:val="none" w:sz="0" w:space="0" w:color="auto"/>
                <w:left w:val="none" w:sz="0" w:space="0" w:color="auto"/>
                <w:bottom w:val="none" w:sz="0" w:space="0" w:color="auto"/>
                <w:right w:val="none" w:sz="0" w:space="0" w:color="auto"/>
              </w:divBdr>
            </w:div>
            <w:div w:id="1720858900">
              <w:marLeft w:val="0"/>
              <w:marRight w:val="0"/>
              <w:marTop w:val="0"/>
              <w:marBottom w:val="0"/>
              <w:divBdr>
                <w:top w:val="none" w:sz="0" w:space="0" w:color="auto"/>
                <w:left w:val="none" w:sz="0" w:space="0" w:color="auto"/>
                <w:bottom w:val="none" w:sz="0" w:space="0" w:color="auto"/>
                <w:right w:val="none" w:sz="0" w:space="0" w:color="auto"/>
              </w:divBdr>
            </w:div>
            <w:div w:id="1010254035">
              <w:marLeft w:val="0"/>
              <w:marRight w:val="0"/>
              <w:marTop w:val="0"/>
              <w:marBottom w:val="0"/>
              <w:divBdr>
                <w:top w:val="none" w:sz="0" w:space="0" w:color="auto"/>
                <w:left w:val="none" w:sz="0" w:space="0" w:color="auto"/>
                <w:bottom w:val="none" w:sz="0" w:space="0" w:color="auto"/>
                <w:right w:val="none" w:sz="0" w:space="0" w:color="auto"/>
              </w:divBdr>
            </w:div>
            <w:div w:id="122504424">
              <w:marLeft w:val="0"/>
              <w:marRight w:val="0"/>
              <w:marTop w:val="0"/>
              <w:marBottom w:val="0"/>
              <w:divBdr>
                <w:top w:val="none" w:sz="0" w:space="0" w:color="auto"/>
                <w:left w:val="none" w:sz="0" w:space="0" w:color="auto"/>
                <w:bottom w:val="none" w:sz="0" w:space="0" w:color="auto"/>
                <w:right w:val="none" w:sz="0" w:space="0" w:color="auto"/>
              </w:divBdr>
            </w:div>
            <w:div w:id="394208441">
              <w:marLeft w:val="0"/>
              <w:marRight w:val="0"/>
              <w:marTop w:val="0"/>
              <w:marBottom w:val="0"/>
              <w:divBdr>
                <w:top w:val="none" w:sz="0" w:space="0" w:color="auto"/>
                <w:left w:val="none" w:sz="0" w:space="0" w:color="auto"/>
                <w:bottom w:val="none" w:sz="0" w:space="0" w:color="auto"/>
                <w:right w:val="none" w:sz="0" w:space="0" w:color="auto"/>
              </w:divBdr>
            </w:div>
            <w:div w:id="1326399353">
              <w:marLeft w:val="0"/>
              <w:marRight w:val="0"/>
              <w:marTop w:val="0"/>
              <w:marBottom w:val="0"/>
              <w:divBdr>
                <w:top w:val="none" w:sz="0" w:space="0" w:color="auto"/>
                <w:left w:val="none" w:sz="0" w:space="0" w:color="auto"/>
                <w:bottom w:val="none" w:sz="0" w:space="0" w:color="auto"/>
                <w:right w:val="none" w:sz="0" w:space="0" w:color="auto"/>
              </w:divBdr>
            </w:div>
            <w:div w:id="463231531">
              <w:marLeft w:val="0"/>
              <w:marRight w:val="0"/>
              <w:marTop w:val="0"/>
              <w:marBottom w:val="0"/>
              <w:divBdr>
                <w:top w:val="none" w:sz="0" w:space="0" w:color="auto"/>
                <w:left w:val="none" w:sz="0" w:space="0" w:color="auto"/>
                <w:bottom w:val="none" w:sz="0" w:space="0" w:color="auto"/>
                <w:right w:val="none" w:sz="0" w:space="0" w:color="auto"/>
              </w:divBdr>
            </w:div>
            <w:div w:id="1221163014">
              <w:marLeft w:val="0"/>
              <w:marRight w:val="0"/>
              <w:marTop w:val="0"/>
              <w:marBottom w:val="0"/>
              <w:divBdr>
                <w:top w:val="none" w:sz="0" w:space="0" w:color="auto"/>
                <w:left w:val="none" w:sz="0" w:space="0" w:color="auto"/>
                <w:bottom w:val="none" w:sz="0" w:space="0" w:color="auto"/>
                <w:right w:val="none" w:sz="0" w:space="0" w:color="auto"/>
              </w:divBdr>
            </w:div>
            <w:div w:id="840436199">
              <w:marLeft w:val="0"/>
              <w:marRight w:val="0"/>
              <w:marTop w:val="0"/>
              <w:marBottom w:val="0"/>
              <w:divBdr>
                <w:top w:val="none" w:sz="0" w:space="0" w:color="auto"/>
                <w:left w:val="none" w:sz="0" w:space="0" w:color="auto"/>
                <w:bottom w:val="none" w:sz="0" w:space="0" w:color="auto"/>
                <w:right w:val="none" w:sz="0" w:space="0" w:color="auto"/>
              </w:divBdr>
            </w:div>
            <w:div w:id="964653249">
              <w:marLeft w:val="0"/>
              <w:marRight w:val="0"/>
              <w:marTop w:val="0"/>
              <w:marBottom w:val="0"/>
              <w:divBdr>
                <w:top w:val="none" w:sz="0" w:space="0" w:color="auto"/>
                <w:left w:val="none" w:sz="0" w:space="0" w:color="auto"/>
                <w:bottom w:val="none" w:sz="0" w:space="0" w:color="auto"/>
                <w:right w:val="none" w:sz="0" w:space="0" w:color="auto"/>
              </w:divBdr>
              <w:divsChild>
                <w:div w:id="562254902">
                  <w:marLeft w:val="0"/>
                  <w:marRight w:val="0"/>
                  <w:marTop w:val="0"/>
                  <w:marBottom w:val="0"/>
                  <w:divBdr>
                    <w:top w:val="none" w:sz="0" w:space="0" w:color="auto"/>
                    <w:left w:val="none" w:sz="0" w:space="0" w:color="auto"/>
                    <w:bottom w:val="none" w:sz="0" w:space="0" w:color="auto"/>
                    <w:right w:val="none" w:sz="0" w:space="0" w:color="auto"/>
                  </w:divBdr>
                  <w:divsChild>
                    <w:div w:id="214041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5497</Words>
  <Characters>31337</Characters>
  <Application>Microsoft Office Word</Application>
  <DocSecurity>0</DocSecurity>
  <Lines>261</Lines>
  <Paragraphs>73</Paragraphs>
  <ScaleCrop>false</ScaleCrop>
  <Company/>
  <LinksUpToDate>false</LinksUpToDate>
  <CharactersWithSpaces>36761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2</cp:revision>
  <dcterms:created xsi:type="dcterms:W3CDTF">2025-02-25T08:34:00Z</dcterms:created>
  <dcterms:modified xsi:type="dcterms:W3CDTF">2025-02-25T08:34:00Z</dcterms:modified>
</cp:coreProperties>
</file>