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67" w:rsidRPr="00FE210D" w:rsidRDefault="00085367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660"/>
        <w:gridCol w:w="359"/>
        <w:gridCol w:w="843"/>
        <w:gridCol w:w="340"/>
        <w:gridCol w:w="466"/>
        <w:gridCol w:w="340"/>
        <w:gridCol w:w="1077"/>
        <w:gridCol w:w="397"/>
        <w:gridCol w:w="454"/>
        <w:gridCol w:w="362"/>
      </w:tblGrid>
      <w:tr w:rsidR="00FE210D" w:rsidRPr="00FE210D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right"/>
            </w:pPr>
            <w:r w:rsidRPr="00FE210D">
              <w:t>ИЗВЕЩЕНИЕ N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61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О НАЧАЛЕ СТРОИТЕЛЬСТВА, РЕКОНСТРУКЦИИ ОБЪЕКТА КАПИТАЛЬНОГО СТРОИТЕЛЬСТВА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г. Саратов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67" w:rsidRPr="00FE210D" w:rsidRDefault="00085367">
            <w:pPr>
              <w:pStyle w:val="ConsPlusNormal"/>
              <w:jc w:val="right"/>
            </w:pPr>
            <w:r w:rsidRPr="00FE210D">
              <w:t>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г.</w:t>
            </w:r>
          </w:p>
        </w:tc>
      </w:tr>
      <w:tr w:rsidR="00FE210D" w:rsidRPr="00FE210D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3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1. Застройщик (технический заказчик)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(фамилия, имя, отчество &lt;1&gt;, адрес места жительства, ОГРНИП, ИНН индивидуального предпринимателя,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Общество с ограниченной ответственностью "ИНВЕСТСАРСТРОЙ", 4100410041004, ИНН 4100410041, г. Саратов, ул. Верхняя, д. 6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наименование, ОГРН, ИНН, место нахождения юридического лица, телефон/факс,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СРО "ПОСТРОЙКИ", 413241324132413, ИНН 4132413241, г. Саратов, ул. Волжская, 45, пом. 81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наименование, ОГРН, ИНН саморегулируемой организации, членом которой является, &lt;2&gt; - для индивидуальных предпринимателей и юридических лиц;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фамилия, имя, отчество &lt;1&gt;,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2. Объект капитального строительства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Производственный цех оптоволоконного кабеля, общей площадью 3 000 кв. м, 1-й этаж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(наименование объекта капитального строительства в соответствии с разрешением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на строительство, краткие проектные характеристики,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3. Адрес (местоположение) объекта капитального строительства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г. Саратов, ул. Верхняя, д. 19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(почтовый или строительный адрес объекта капитального строительства)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4. Разрешение на строительство объекта капитального строительства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N 172 от 30.01.2022, Администрацией г. Саратов, действует до 30.01.2025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(номер и дата выдачи, орган или организация, его выдавшие, срок действия)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5. Положительное заключение экспертизы проектной документации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N 41 от 29.12.2021, ООО "ГЛАВСТРОЙЭКСПЕРТ"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(номер и дата выдачи, орган или организация, его утвердившие)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(номер и дата выдачи, орган исполнительной власти, его утвердивший, срок действия)</w:t>
            </w:r>
          </w:p>
        </w:tc>
      </w:tr>
      <w:tr w:rsidR="00FE210D" w:rsidRPr="00FE210D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7. Начало строительства, реконструкции</w:t>
            </w:r>
          </w:p>
        </w:tc>
        <w:tc>
          <w:tcPr>
            <w:tcW w:w="4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08.02.2022</w:t>
            </w:r>
          </w:p>
        </w:tc>
      </w:tr>
      <w:tr w:rsidR="00FE210D" w:rsidRPr="00FE210D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(дата начала работ)</w:t>
            </w:r>
          </w:p>
        </w:tc>
      </w:tr>
      <w:tr w:rsidR="00FE210D" w:rsidRPr="00FE210D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8. Окончание строительства, реконструкции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25.01.2025</w:t>
            </w:r>
          </w:p>
        </w:tc>
      </w:tr>
      <w:tr w:rsidR="00FE210D" w:rsidRPr="00FE210D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(дата окончания работ)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9. 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blPrEx>
          <w:tblBorders>
            <w:insideH w:val="single" w:sz="4" w:space="0" w:color="auto"/>
          </w:tblBorders>
        </w:tblPrEx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</w:tr>
      <w:tr w:rsidR="00FE210D" w:rsidRPr="00FE210D"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both"/>
            </w:pPr>
            <w:r w:rsidRPr="00FE210D">
              <w:t>10. Приложения:</w:t>
            </w:r>
          </w:p>
        </w:tc>
      </w:tr>
      <w:tr w:rsidR="00FE210D" w:rsidRPr="00FE210D">
        <w:tc>
          <w:tcPr>
            <w:tcW w:w="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367" w:rsidRPr="00FE210D" w:rsidRDefault="00085367">
            <w:pPr>
              <w:pStyle w:val="ConsPlusNormal"/>
            </w:pPr>
            <w:r w:rsidRPr="00FE210D">
              <w:t>1. Копия разрешения на строительство от 30.01.2022 N 172.</w:t>
            </w:r>
          </w:p>
          <w:p w:rsidR="00085367" w:rsidRPr="00FE210D" w:rsidRDefault="00085367">
            <w:pPr>
              <w:pStyle w:val="ConsPlusNormal"/>
            </w:pPr>
            <w:r w:rsidRPr="00FE210D">
              <w:t>2. Копия проектной документации в полном объеме.</w:t>
            </w:r>
          </w:p>
          <w:p w:rsidR="00085367" w:rsidRPr="00FE210D" w:rsidRDefault="00085367">
            <w:pPr>
              <w:pStyle w:val="ConsPlusNormal"/>
            </w:pPr>
            <w:r w:rsidRPr="00FE210D">
              <w:t>3. Копия документа о вынесении на местность линий отступа от красных линий.</w:t>
            </w:r>
          </w:p>
          <w:p w:rsidR="00085367" w:rsidRPr="00FE210D" w:rsidRDefault="00085367">
            <w:pPr>
              <w:pStyle w:val="ConsPlusNormal"/>
            </w:pPr>
            <w:r w:rsidRPr="00FE210D">
              <w:t>4. Положительное заключение экспертизы проектной документации от 29.12.2021 N 41</w:t>
            </w:r>
          </w:p>
        </w:tc>
      </w:tr>
      <w:tr w:rsidR="00085367" w:rsidRPr="00FE210D">
        <w:tblPrEx>
          <w:tblBorders>
            <w:insideH w:val="single" w:sz="4" w:space="0" w:color="auto"/>
          </w:tblBorders>
        </w:tblPrEx>
        <w:tc>
          <w:tcPr>
            <w:tcW w:w="9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(документы, прилагаемые к извещению в соответствии с ч. 5 ст. 52 Градостроительного кодекса Российской Федерации)</w:t>
            </w:r>
          </w:p>
        </w:tc>
      </w:tr>
    </w:tbl>
    <w:p w:rsidR="00085367" w:rsidRPr="00FE210D" w:rsidRDefault="0008536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FE210D" w:rsidRPr="00FE210D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Директор ООО "ИНВЕСТСАРСТРОЙ"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САВИНА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Савина Г.К.</w:t>
            </w:r>
          </w:p>
        </w:tc>
      </w:tr>
      <w:tr w:rsidR="00085367" w:rsidRPr="00FE210D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5367" w:rsidRPr="00FE210D" w:rsidRDefault="00085367">
            <w:pPr>
              <w:pStyle w:val="ConsPlusNormal"/>
              <w:jc w:val="center"/>
            </w:pPr>
            <w:r w:rsidRPr="00FE210D">
              <w:t>(расшифровка подписи)</w:t>
            </w:r>
          </w:p>
        </w:tc>
      </w:tr>
    </w:tbl>
    <w:p w:rsidR="00085367" w:rsidRPr="00FE210D" w:rsidRDefault="00085367">
      <w:pPr>
        <w:pStyle w:val="ConsPlusNormal"/>
        <w:ind w:firstLine="540"/>
        <w:jc w:val="both"/>
      </w:pPr>
    </w:p>
    <w:p w:rsidR="00085367" w:rsidRPr="00FE210D" w:rsidRDefault="00085367">
      <w:pPr>
        <w:pStyle w:val="ConsPlusNormal"/>
        <w:ind w:firstLine="540"/>
        <w:jc w:val="both"/>
      </w:pPr>
      <w:r w:rsidRPr="00FE210D">
        <w:t>--------------------------------</w:t>
      </w:r>
    </w:p>
    <w:p w:rsidR="00085367" w:rsidRPr="00FE210D" w:rsidRDefault="00085367">
      <w:pPr>
        <w:pStyle w:val="ConsPlusNormal"/>
        <w:spacing w:before="200"/>
        <w:ind w:firstLine="540"/>
        <w:jc w:val="both"/>
      </w:pPr>
      <w:bookmarkStart w:id="1" w:name="P86"/>
      <w:bookmarkEnd w:id="1"/>
      <w:r w:rsidRPr="00FE210D">
        <w:t>&lt;1&gt; Указывается при наличии.</w:t>
      </w:r>
    </w:p>
    <w:p w:rsidR="00085367" w:rsidRPr="00FE210D" w:rsidRDefault="00085367">
      <w:pPr>
        <w:pStyle w:val="ConsPlusNormal"/>
        <w:spacing w:before="200"/>
        <w:ind w:firstLine="540"/>
        <w:jc w:val="both"/>
      </w:pPr>
      <w:bookmarkStart w:id="2" w:name="P87"/>
      <w:bookmarkEnd w:id="2"/>
      <w:r w:rsidRPr="00FE210D"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085367" w:rsidRPr="00FE210D" w:rsidRDefault="00085367">
      <w:pPr>
        <w:pStyle w:val="ConsPlusNormal"/>
        <w:ind w:firstLine="540"/>
        <w:jc w:val="both"/>
      </w:pPr>
    </w:p>
    <w:p w:rsidR="00085367" w:rsidRPr="00FE210D" w:rsidRDefault="00085367">
      <w:pPr>
        <w:pStyle w:val="ConsPlusNormal"/>
        <w:ind w:firstLine="540"/>
        <w:jc w:val="both"/>
      </w:pPr>
    </w:p>
    <w:p w:rsidR="00A74E9D" w:rsidRPr="00FE210D" w:rsidRDefault="00A74E9D"/>
    <w:sectPr w:rsidR="00A74E9D" w:rsidRPr="00FE210D" w:rsidSect="00110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67" w:rsidRDefault="00085367" w:rsidP="00085367">
      <w:pPr>
        <w:spacing w:after="0" w:line="240" w:lineRule="auto"/>
      </w:pPr>
      <w:r>
        <w:separator/>
      </w:r>
    </w:p>
  </w:endnote>
  <w:endnote w:type="continuationSeparator" w:id="0">
    <w:p w:rsidR="00085367" w:rsidRDefault="00085367" w:rsidP="0008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 w:rsidP="00085367">
    <w:pPr>
      <w:pStyle w:val="a5"/>
    </w:pPr>
    <w:r>
      <w:t>_____________________________________________________________________________________</w:t>
    </w:r>
  </w:p>
  <w:p w:rsidR="00085367" w:rsidRDefault="00085367" w:rsidP="00085367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FE210D">
      <w:rPr>
        <w:rStyle w:val="a7"/>
        <w:lang w:val="en-US"/>
      </w:rPr>
      <w:fldChar w:fldCharType="begin"/>
    </w:r>
    <w:r w:rsidR="00FE210D" w:rsidRPr="00FE210D">
      <w:rPr>
        <w:rStyle w:val="a7"/>
      </w:rPr>
      <w:instrText xml:space="preserve"> </w:instrText>
    </w:r>
    <w:r w:rsidR="00FE210D">
      <w:rPr>
        <w:rStyle w:val="a7"/>
        <w:lang w:val="en-US"/>
      </w:rPr>
      <w:instrText>HYPERLINK</w:instrText>
    </w:r>
    <w:r w:rsidR="00FE210D" w:rsidRPr="00FE210D">
      <w:rPr>
        <w:rStyle w:val="a7"/>
      </w:rPr>
      <w:instrText xml:space="preserve"> "</w:instrText>
    </w:r>
    <w:r w:rsidR="00FE210D">
      <w:rPr>
        <w:rStyle w:val="a7"/>
        <w:lang w:val="en-US"/>
      </w:rPr>
      <w:instrText>mailto</w:instrText>
    </w:r>
    <w:r w:rsidR="00FE210D" w:rsidRPr="00FE210D">
      <w:rPr>
        <w:rStyle w:val="a7"/>
      </w:rPr>
      <w:instrText>:</w:instrText>
    </w:r>
    <w:r w:rsidR="00FE210D">
      <w:rPr>
        <w:rStyle w:val="a7"/>
        <w:lang w:val="en-US"/>
      </w:rPr>
      <w:instrText>info</w:instrText>
    </w:r>
    <w:r w:rsidR="00FE210D" w:rsidRPr="00FE210D">
      <w:rPr>
        <w:rStyle w:val="a7"/>
      </w:rPr>
      <w:instrText>@</w:instrText>
    </w:r>
    <w:r w:rsidR="00FE210D">
      <w:rPr>
        <w:rStyle w:val="a7"/>
        <w:lang w:val="en-US"/>
      </w:rPr>
      <w:instrText>indeks</w:instrText>
    </w:r>
    <w:r w:rsidR="00FE210D" w:rsidRPr="00FE210D">
      <w:rPr>
        <w:rStyle w:val="a7"/>
      </w:rPr>
      <w:instrText>.</w:instrText>
    </w:r>
    <w:r w:rsidR="00FE210D">
      <w:rPr>
        <w:rStyle w:val="a7"/>
        <w:lang w:val="en-US"/>
      </w:rPr>
      <w:instrText>ru</w:instrText>
    </w:r>
    <w:r w:rsidR="00FE210D" w:rsidRPr="00FE210D">
      <w:rPr>
        <w:rStyle w:val="a7"/>
      </w:rPr>
      <w:instrText xml:space="preserve">" </w:instrText>
    </w:r>
    <w:r w:rsidR="00FE210D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FE210D">
      <w:rPr>
        <w:rStyle w:val="a7"/>
        <w:lang w:val="en-US"/>
      </w:rPr>
      <w:fldChar w:fldCharType="end"/>
    </w:r>
    <w:r>
      <w:t>; +7495 786 35 11</w:t>
    </w:r>
  </w:p>
  <w:p w:rsidR="00085367" w:rsidRDefault="00085367">
    <w:pPr>
      <w:pStyle w:val="a5"/>
    </w:pPr>
  </w:p>
  <w:p w:rsidR="00085367" w:rsidRDefault="000853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67" w:rsidRDefault="00085367" w:rsidP="00085367">
      <w:pPr>
        <w:spacing w:after="0" w:line="240" w:lineRule="auto"/>
      </w:pPr>
      <w:r>
        <w:separator/>
      </w:r>
    </w:p>
  </w:footnote>
  <w:footnote w:type="continuationSeparator" w:id="0">
    <w:p w:rsidR="00085367" w:rsidRDefault="00085367" w:rsidP="0008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67" w:rsidRDefault="000853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67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5367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210D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FA38-6F6A-45A6-8BA5-1864238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085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67"/>
  </w:style>
  <w:style w:type="paragraph" w:styleId="a5">
    <w:name w:val="footer"/>
    <w:basedOn w:val="a"/>
    <w:link w:val="a6"/>
    <w:uiPriority w:val="99"/>
    <w:unhideWhenUsed/>
    <w:rsid w:val="0008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67"/>
  </w:style>
  <w:style w:type="character" w:styleId="a7">
    <w:name w:val="Hyperlink"/>
    <w:basedOn w:val="a0"/>
    <w:uiPriority w:val="99"/>
    <w:semiHidden/>
    <w:unhideWhenUsed/>
    <w:rsid w:val="0008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2022-11-23T09:39:00Z</dcterms:created>
  <dcterms:modified xsi:type="dcterms:W3CDTF">2022-11-23T09:39:00Z</dcterms:modified>
</cp:coreProperties>
</file>