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AF" w:rsidRPr="003B0CAF" w:rsidRDefault="003B0CAF" w:rsidP="003B0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0CAF">
        <w:rPr>
          <w:rFonts w:ascii="Times New Roman" w:hAnsi="Times New Roman" w:cs="Times New Roman"/>
          <w:b/>
          <w:sz w:val="28"/>
          <w:szCs w:val="28"/>
        </w:rPr>
        <w:t xml:space="preserve">Перечень итоговой исполнительной документации для получения заключения о соответствии ЗОС по строительству/реконструкции объектов производственного, непроизводственного </w:t>
      </w:r>
      <w:proofErr w:type="gramStart"/>
      <w:r w:rsidRPr="003B0CAF">
        <w:rPr>
          <w:rFonts w:ascii="Times New Roman" w:hAnsi="Times New Roman" w:cs="Times New Roman"/>
          <w:b/>
          <w:sz w:val="28"/>
          <w:szCs w:val="28"/>
        </w:rPr>
        <w:t>назначений  и</w:t>
      </w:r>
      <w:proofErr w:type="gramEnd"/>
      <w:r w:rsidRPr="003B0CAF">
        <w:rPr>
          <w:rFonts w:ascii="Times New Roman" w:hAnsi="Times New Roman" w:cs="Times New Roman"/>
          <w:b/>
          <w:sz w:val="28"/>
          <w:szCs w:val="28"/>
        </w:rPr>
        <w:t xml:space="preserve"> линейных объектов.</w:t>
      </w:r>
    </w:p>
    <w:p w:rsidR="003B0CAF" w:rsidRP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 xml:space="preserve">Извещение заказчика-застройщика о начале строительства, реконструкции объекта (Градостроительный кодекс </w:t>
      </w:r>
      <w:proofErr w:type="gramStart"/>
      <w:r w:rsidRPr="003B0CAF">
        <w:rPr>
          <w:rFonts w:ascii="Times New Roman" w:hAnsi="Times New Roman" w:cs="Times New Roman"/>
        </w:rPr>
        <w:t>РФ  от</w:t>
      </w:r>
      <w:proofErr w:type="gramEnd"/>
      <w:r w:rsidRPr="003B0CAF">
        <w:rPr>
          <w:rFonts w:ascii="Times New Roman" w:hAnsi="Times New Roman" w:cs="Times New Roman"/>
        </w:rPr>
        <w:t xml:space="preserve"> 29.12.2004    N 190-ФЗ статья   № 54, п.5 (2а).)</w:t>
      </w:r>
    </w:p>
    <w:p w:rsidR="003B0CAF" w:rsidRP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 xml:space="preserve">Извещение заказчика-застройщика об окончании строительства, реконструкции объекта (Градостроительный кодекс </w:t>
      </w:r>
      <w:proofErr w:type="gramStart"/>
      <w:r w:rsidRPr="003B0CAF">
        <w:rPr>
          <w:rFonts w:ascii="Times New Roman" w:hAnsi="Times New Roman" w:cs="Times New Roman"/>
        </w:rPr>
        <w:t>РФ  от</w:t>
      </w:r>
      <w:proofErr w:type="gramEnd"/>
      <w:r w:rsidRPr="003B0CAF">
        <w:rPr>
          <w:rFonts w:ascii="Times New Roman" w:hAnsi="Times New Roman" w:cs="Times New Roman"/>
        </w:rPr>
        <w:t xml:space="preserve"> 29.12.2004    N 190-ФЗ статья   № 54, п.5 (2а).)</w:t>
      </w:r>
    </w:p>
    <w:p w:rsidR="003B0CAF" w:rsidRP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 xml:space="preserve">Копия разрешения на строительство (Градостроительный кодекс </w:t>
      </w:r>
      <w:proofErr w:type="gramStart"/>
      <w:r w:rsidRPr="003B0CAF">
        <w:rPr>
          <w:rFonts w:ascii="Times New Roman" w:hAnsi="Times New Roman" w:cs="Times New Roman"/>
        </w:rPr>
        <w:t>РФ  от</w:t>
      </w:r>
      <w:proofErr w:type="gramEnd"/>
      <w:r w:rsidRPr="003B0CAF">
        <w:rPr>
          <w:rFonts w:ascii="Times New Roman" w:hAnsi="Times New Roman" w:cs="Times New Roman"/>
        </w:rPr>
        <w:t xml:space="preserve"> 29.12.2004 N 190-ФЗ статья № 52,п.5)</w:t>
      </w:r>
    </w:p>
    <w:p w:rsidR="003B0CAF" w:rsidRP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 xml:space="preserve">Государственная экспертиза проектно-сметной документации и инженерных изысканий. (Градостроительный кодекс </w:t>
      </w:r>
      <w:proofErr w:type="gramStart"/>
      <w:r w:rsidRPr="003B0CAF">
        <w:rPr>
          <w:rFonts w:ascii="Times New Roman" w:hAnsi="Times New Roman" w:cs="Times New Roman"/>
        </w:rPr>
        <w:t>РФ  от</w:t>
      </w:r>
      <w:proofErr w:type="gramEnd"/>
      <w:r w:rsidRPr="003B0CAF">
        <w:rPr>
          <w:rFonts w:ascii="Times New Roman" w:hAnsi="Times New Roman" w:cs="Times New Roman"/>
        </w:rPr>
        <w:t xml:space="preserve"> 29.12.2004 N 190-ФЗ статья  № 52, п.5.)</w:t>
      </w:r>
    </w:p>
    <w:p w:rsidR="003B0CAF" w:rsidRP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 xml:space="preserve">По </w:t>
      </w:r>
      <w:proofErr w:type="gramStart"/>
      <w:r w:rsidRPr="003B0CAF">
        <w:rPr>
          <w:rFonts w:ascii="Times New Roman" w:hAnsi="Times New Roman" w:cs="Times New Roman"/>
        </w:rPr>
        <w:t>опасным  производственным</w:t>
      </w:r>
      <w:proofErr w:type="gramEnd"/>
      <w:r w:rsidRPr="003B0CAF">
        <w:rPr>
          <w:rFonts w:ascii="Times New Roman" w:hAnsi="Times New Roman" w:cs="Times New Roman"/>
        </w:rPr>
        <w:t xml:space="preserve"> объектам экспертиза промышленной безопасности. (Федеральный закон от </w:t>
      </w:r>
      <w:proofErr w:type="gramStart"/>
      <w:r w:rsidRPr="003B0CAF">
        <w:rPr>
          <w:rFonts w:ascii="Times New Roman" w:hAnsi="Times New Roman" w:cs="Times New Roman"/>
        </w:rPr>
        <w:t>21.07.1997  N</w:t>
      </w:r>
      <w:proofErr w:type="gramEnd"/>
      <w:r w:rsidRPr="003B0CAF">
        <w:rPr>
          <w:rFonts w:ascii="Times New Roman" w:hAnsi="Times New Roman" w:cs="Times New Roman"/>
        </w:rPr>
        <w:t xml:space="preserve"> 116-ФЗ, статья  13, п.1.)</w:t>
      </w:r>
    </w:p>
    <w:p w:rsidR="003B0CAF" w:rsidRP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 xml:space="preserve">Утвержденная проектная документация в полном объеме, а в случаях выдачи разрешения на отдельный этап строительства, реконструкции в объеме, необходимом для осуществления соответствующего этапа строительства. (Градостроительный кодекс </w:t>
      </w:r>
      <w:proofErr w:type="gramStart"/>
      <w:r w:rsidRPr="003B0CAF">
        <w:rPr>
          <w:rFonts w:ascii="Times New Roman" w:hAnsi="Times New Roman" w:cs="Times New Roman"/>
        </w:rPr>
        <w:t>РФ  от</w:t>
      </w:r>
      <w:proofErr w:type="gramEnd"/>
      <w:r w:rsidRPr="003B0CAF">
        <w:rPr>
          <w:rFonts w:ascii="Times New Roman" w:hAnsi="Times New Roman" w:cs="Times New Roman"/>
        </w:rPr>
        <w:t xml:space="preserve"> 29.12.2004 N 190-ФЗ статья № 52, п.5.)</w:t>
      </w:r>
    </w:p>
    <w:p w:rsidR="003B0CAF" w:rsidRP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 xml:space="preserve">Свидетельства о допуске на право выполнения работ, оказывающих влияние на безопасность объекта (Градостроительный кодекс РФ   от 29.12.2004 N 190-ФЗ </w:t>
      </w:r>
      <w:proofErr w:type="gramStart"/>
      <w:r w:rsidRPr="003B0CAF">
        <w:rPr>
          <w:rFonts w:ascii="Times New Roman" w:hAnsi="Times New Roman" w:cs="Times New Roman"/>
        </w:rPr>
        <w:t>статья  №</w:t>
      </w:r>
      <w:proofErr w:type="gramEnd"/>
      <w:r w:rsidRPr="003B0CAF">
        <w:rPr>
          <w:rFonts w:ascii="Times New Roman" w:hAnsi="Times New Roman" w:cs="Times New Roman"/>
        </w:rPr>
        <w:t xml:space="preserve"> 52, п.2.):</w:t>
      </w:r>
    </w:p>
    <w:p w:rsidR="003B0CAF" w:rsidRPr="003B0CAF" w:rsidRDefault="003B0CAF" w:rsidP="003B0CA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по</w:t>
      </w:r>
      <w:proofErr w:type="gramEnd"/>
      <w:r w:rsidRPr="003B0CAF">
        <w:rPr>
          <w:rFonts w:ascii="Times New Roman" w:hAnsi="Times New Roman" w:cs="Times New Roman"/>
        </w:rPr>
        <w:t xml:space="preserve"> инженерным изысканиям;</w:t>
      </w:r>
    </w:p>
    <w:p w:rsidR="003B0CAF" w:rsidRPr="003B0CAF" w:rsidRDefault="003B0CAF" w:rsidP="003B0CA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по</w:t>
      </w:r>
      <w:proofErr w:type="gramEnd"/>
      <w:r w:rsidRPr="003B0CAF">
        <w:rPr>
          <w:rFonts w:ascii="Times New Roman" w:hAnsi="Times New Roman" w:cs="Times New Roman"/>
        </w:rPr>
        <w:t xml:space="preserve"> подрядным работам;</w:t>
      </w:r>
    </w:p>
    <w:p w:rsidR="003B0CAF" w:rsidRPr="003B0CAF" w:rsidRDefault="003B0CAF" w:rsidP="003B0CA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по</w:t>
      </w:r>
      <w:proofErr w:type="gramEnd"/>
      <w:r w:rsidRPr="003B0CAF">
        <w:rPr>
          <w:rFonts w:ascii="Times New Roman" w:hAnsi="Times New Roman" w:cs="Times New Roman"/>
        </w:rPr>
        <w:t xml:space="preserve"> подготовке проектной документации;</w:t>
      </w:r>
    </w:p>
    <w:p w:rsidR="003B0CAF" w:rsidRPr="003B0CAF" w:rsidRDefault="003B0CAF" w:rsidP="003B0CA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по</w:t>
      </w:r>
      <w:proofErr w:type="gramEnd"/>
      <w:r w:rsidRPr="003B0CAF">
        <w:rPr>
          <w:rFonts w:ascii="Times New Roman" w:hAnsi="Times New Roman" w:cs="Times New Roman"/>
        </w:rPr>
        <w:t xml:space="preserve"> осуществлению строительного контроля.</w:t>
      </w:r>
    </w:p>
    <w:p w:rsidR="003B0CAF" w:rsidRP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Приказы о назначении ответственных должностных лиц за объектом (СП 48.13330.2011, п.5.2):</w:t>
      </w:r>
    </w:p>
    <w:p w:rsidR="003B0CAF" w:rsidRPr="003B0CAF" w:rsidRDefault="003B0CAF" w:rsidP="003B0CA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от</w:t>
      </w:r>
      <w:proofErr w:type="gramEnd"/>
      <w:r w:rsidRPr="003B0CAF">
        <w:rPr>
          <w:rFonts w:ascii="Times New Roman" w:hAnsi="Times New Roman" w:cs="Times New Roman"/>
        </w:rPr>
        <w:t xml:space="preserve"> заказчика застройщика;</w:t>
      </w:r>
    </w:p>
    <w:p w:rsidR="003B0CAF" w:rsidRPr="003B0CAF" w:rsidRDefault="003B0CAF" w:rsidP="003B0CA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от</w:t>
      </w:r>
      <w:proofErr w:type="gramEnd"/>
      <w:r w:rsidRPr="003B0CAF">
        <w:rPr>
          <w:rFonts w:ascii="Times New Roman" w:hAnsi="Times New Roman" w:cs="Times New Roman"/>
        </w:rPr>
        <w:t xml:space="preserve"> генподрядных и подрядных организаций;</w:t>
      </w:r>
    </w:p>
    <w:p w:rsidR="003B0CAF" w:rsidRPr="003B0CAF" w:rsidRDefault="003B0CAF" w:rsidP="003B0CA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от  проектной</w:t>
      </w:r>
      <w:proofErr w:type="gramEnd"/>
      <w:r w:rsidRPr="003B0CAF">
        <w:rPr>
          <w:rFonts w:ascii="Times New Roman" w:hAnsi="Times New Roman" w:cs="Times New Roman"/>
        </w:rPr>
        <w:t xml:space="preserve"> организации.</w:t>
      </w:r>
    </w:p>
    <w:p w:rsidR="003B0CAF" w:rsidRP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 xml:space="preserve">Акт итоговой проверки УГСН (ОГАСН) объекта строительства, реконструкции (Постановление </w:t>
      </w:r>
      <w:proofErr w:type="gramStart"/>
      <w:r w:rsidRPr="003B0CAF">
        <w:rPr>
          <w:rFonts w:ascii="Times New Roman" w:hAnsi="Times New Roman" w:cs="Times New Roman"/>
        </w:rPr>
        <w:t>Правительства  РФ</w:t>
      </w:r>
      <w:proofErr w:type="gramEnd"/>
      <w:r w:rsidRPr="003B0CAF">
        <w:rPr>
          <w:rFonts w:ascii="Times New Roman" w:hAnsi="Times New Roman" w:cs="Times New Roman"/>
        </w:rPr>
        <w:t xml:space="preserve"> от 01.02.2006 N 54, п.16)</w:t>
      </w:r>
    </w:p>
    <w:p w:rsidR="003B0CAF" w:rsidRP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 xml:space="preserve">Извещения об устранении нарушений при строительстве, реконструкции объектов капитального строительства выявленных по результатам итоговой проверки и ранее выданным актам и предписаниям (Градостроительный кодекс </w:t>
      </w:r>
      <w:proofErr w:type="gramStart"/>
      <w:r w:rsidRPr="003B0CAF">
        <w:rPr>
          <w:rFonts w:ascii="Times New Roman" w:hAnsi="Times New Roman" w:cs="Times New Roman"/>
        </w:rPr>
        <w:t>РФ  от</w:t>
      </w:r>
      <w:proofErr w:type="gramEnd"/>
      <w:r w:rsidRPr="003B0CAF">
        <w:rPr>
          <w:rFonts w:ascii="Times New Roman" w:hAnsi="Times New Roman" w:cs="Times New Roman"/>
        </w:rPr>
        <w:t xml:space="preserve"> 29.12.2004 N 190-ФЗ статья  № 54, п.5 (2а).)</w:t>
      </w:r>
    </w:p>
    <w:p w:rsidR="003B0CAF" w:rsidRP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Первичная исполнительная документация (СП 70.13330.2012, п.3.23):</w:t>
      </w:r>
    </w:p>
    <w:p w:rsidR="003B0CAF" w:rsidRPr="003B0CAF" w:rsidRDefault="003B0CAF" w:rsidP="003B0CA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Перечень организаций, участвовавших в производстве строительно-монтажных работ, с указанием видов выполненных ими работ и фамилий инженерно-технических работников, непосредственно ответственных за выполнение этих работ;</w:t>
      </w:r>
    </w:p>
    <w:p w:rsidR="003B0CAF" w:rsidRPr="003B0CAF" w:rsidRDefault="003B0CAF" w:rsidP="003B0CA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работ;</w:t>
      </w:r>
    </w:p>
    <w:p w:rsidR="003B0CAF" w:rsidRPr="003B0CAF" w:rsidRDefault="003B0CAF" w:rsidP="003B0CA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Сертификаты соответствия, пожарные сертификаты, санитарно-</w:t>
      </w:r>
      <w:proofErr w:type="spellStart"/>
      <w:r w:rsidRPr="003B0CAF">
        <w:rPr>
          <w:rFonts w:ascii="Times New Roman" w:hAnsi="Times New Roman" w:cs="Times New Roman"/>
        </w:rPr>
        <w:t>эдидемиологические</w:t>
      </w:r>
      <w:proofErr w:type="spellEnd"/>
      <w:r w:rsidRPr="003B0CAF">
        <w:rPr>
          <w:rFonts w:ascii="Times New Roman" w:hAnsi="Times New Roman" w:cs="Times New Roman"/>
        </w:rPr>
        <w:t xml:space="preserve"> сертификаты, технические паспорта, технические свидетельства и т.д. удостоверяющие качество материалов, конструкций и деталей, примененных при производстве строительно-монтажных работ;</w:t>
      </w:r>
    </w:p>
    <w:p w:rsidR="003B0CAF" w:rsidRPr="003B0CAF" w:rsidRDefault="003B0CAF" w:rsidP="003B0CA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Акты об освидетельствовании скрытых работ и акты о промежуточной приемке ответственных конструкций. Исполнительные геодезические схемы;</w:t>
      </w:r>
    </w:p>
    <w:p w:rsidR="003B0CAF" w:rsidRPr="003B0CAF" w:rsidRDefault="003B0CAF" w:rsidP="003B0CA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Акты об индивидуальных испытаниях смонтированного оборудования; акты об испытаниях технологических трубопроводов, внутренних систем холодного и горячего водоснабжения, канализации, газоснабжения, отопления и вентиляции, наружных сетей водоснабжения, канализации, теплоснабжения, газоснабжения и дренажных устройств;</w:t>
      </w:r>
    </w:p>
    <w:p w:rsidR="003B0CAF" w:rsidRPr="003B0CAF" w:rsidRDefault="003B0CAF" w:rsidP="003B0CA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lastRenderedPageBreak/>
        <w:t>Акты о выполнении уплотнения (герметизации) вводов и выпусков инженерных коммуникаций в местах прохода их через подземную часть наружных стен зданий в соответствии с проектом;</w:t>
      </w:r>
    </w:p>
    <w:p w:rsidR="003B0CAF" w:rsidRPr="003B0CAF" w:rsidRDefault="003B0CAF" w:rsidP="003B0CA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Акты об испытаниях внутренних и наружных электроустановок и электросетей;</w:t>
      </w:r>
    </w:p>
    <w:p w:rsidR="003B0CAF" w:rsidRPr="003B0CAF" w:rsidRDefault="003B0CAF" w:rsidP="003B0CA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Акты об испытаниях устройств телефонизации, радиофикации, телевидения, сигнализации и автоматизации;</w:t>
      </w:r>
    </w:p>
    <w:p w:rsidR="003B0CAF" w:rsidRPr="003B0CAF" w:rsidRDefault="003B0CAF" w:rsidP="003B0CA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 xml:space="preserve">Акты об испытаниях устройств, обеспечивающих взрывобезопасность, пожаробезопасность и </w:t>
      </w:r>
      <w:proofErr w:type="spellStart"/>
      <w:r w:rsidRPr="003B0CAF">
        <w:rPr>
          <w:rFonts w:ascii="Times New Roman" w:hAnsi="Times New Roman" w:cs="Times New Roman"/>
        </w:rPr>
        <w:t>молниезащиту</w:t>
      </w:r>
      <w:proofErr w:type="spellEnd"/>
      <w:r w:rsidRPr="003B0CAF">
        <w:rPr>
          <w:rFonts w:ascii="Times New Roman" w:hAnsi="Times New Roman" w:cs="Times New Roman"/>
        </w:rPr>
        <w:t>;</w:t>
      </w:r>
    </w:p>
    <w:p w:rsidR="003B0CAF" w:rsidRPr="003B0CAF" w:rsidRDefault="003B0CAF" w:rsidP="003B0CA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Акты об испытаниях прочности сцепления в кладке несущих стен каменных зданий, расположенных в сейсмических районах;</w:t>
      </w:r>
    </w:p>
    <w:p w:rsidR="003B0CAF" w:rsidRPr="003B0CAF" w:rsidRDefault="003B0CAF" w:rsidP="003B0CA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Журналы общие, специальные и авторского надзора;</w:t>
      </w:r>
    </w:p>
    <w:p w:rsidR="003B0CAF" w:rsidRPr="003B0CAF" w:rsidRDefault="003B0CAF" w:rsidP="003B0CA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Материалы обследований и строительно-технических экспертиз проведенных в процессе строительства проектными организациями и независимыми экспертными учреждениями;</w:t>
      </w:r>
    </w:p>
    <w:p w:rsidR="003B0CAF" w:rsidRPr="003B0CAF" w:rsidRDefault="003B0CAF" w:rsidP="003B0CA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Документы (акты и исполнительные схемы) на геодезическую разбивочную основу для строительства, а также на геодезические работы в процессе строительства;</w:t>
      </w:r>
    </w:p>
    <w:p w:rsidR="003B0CAF" w:rsidRPr="003B0CAF" w:rsidRDefault="003B0CAF" w:rsidP="003B0CA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Паспорта на оборудования и механизмы.</w:t>
      </w:r>
    </w:p>
    <w:p w:rsidR="003B0CAF" w:rsidRP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Документы, подтверждающие безопасные для здоровья человека условия проживания и пребывания в зданиях и сооружениях по следующим показателям (Федеральный закон от 30.12.2009 N 384-ФЗ, статья 10, п.2, Федеральный закон от 30.03.1999 N 52-ФЗ, статья 42, п.1.):</w:t>
      </w:r>
    </w:p>
    <w:p w:rsidR="003B0CAF" w:rsidRPr="003B0CAF" w:rsidRDefault="003B0CAF" w:rsidP="003B0CA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качество</w:t>
      </w:r>
      <w:proofErr w:type="gramEnd"/>
      <w:r w:rsidRPr="003B0CAF">
        <w:rPr>
          <w:rFonts w:ascii="Times New Roman" w:hAnsi="Times New Roman" w:cs="Times New Roman"/>
        </w:rPr>
        <w:t xml:space="preserve">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3B0CAF" w:rsidRPr="003B0CAF" w:rsidRDefault="003B0CAF" w:rsidP="003B0CA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качество</w:t>
      </w:r>
      <w:proofErr w:type="gramEnd"/>
      <w:r w:rsidRPr="003B0CAF">
        <w:rPr>
          <w:rFonts w:ascii="Times New Roman" w:hAnsi="Times New Roman" w:cs="Times New Roman"/>
        </w:rPr>
        <w:t xml:space="preserve"> воды, используемой в качестве питьевой и для хозяйственно-бытовых нужд;</w:t>
      </w:r>
    </w:p>
    <w:p w:rsidR="003B0CAF" w:rsidRPr="003B0CAF" w:rsidRDefault="003B0CAF" w:rsidP="003B0CA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инсоляция</w:t>
      </w:r>
      <w:proofErr w:type="gramEnd"/>
      <w:r w:rsidRPr="003B0CAF">
        <w:rPr>
          <w:rFonts w:ascii="Times New Roman" w:hAnsi="Times New Roman" w:cs="Times New Roman"/>
        </w:rPr>
        <w:t xml:space="preserve"> и солнцезащита помещений жилых, общественных и производственных зданий;</w:t>
      </w:r>
    </w:p>
    <w:p w:rsidR="003B0CAF" w:rsidRPr="003B0CAF" w:rsidRDefault="003B0CAF" w:rsidP="003B0CA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естественное</w:t>
      </w:r>
      <w:proofErr w:type="gramEnd"/>
      <w:r w:rsidRPr="003B0CAF">
        <w:rPr>
          <w:rFonts w:ascii="Times New Roman" w:hAnsi="Times New Roman" w:cs="Times New Roman"/>
        </w:rPr>
        <w:t xml:space="preserve"> и искусственное освещение помещений;</w:t>
      </w:r>
    </w:p>
    <w:p w:rsidR="003B0CAF" w:rsidRPr="003B0CAF" w:rsidRDefault="003B0CAF" w:rsidP="003B0CA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защита</w:t>
      </w:r>
      <w:proofErr w:type="gramEnd"/>
      <w:r w:rsidRPr="003B0CAF">
        <w:rPr>
          <w:rFonts w:ascii="Times New Roman" w:hAnsi="Times New Roman" w:cs="Times New Roman"/>
        </w:rPr>
        <w:t xml:space="preserve"> от шума в помещениях жилых и общественных зданий и в рабочих зонах производственных зданий и сооружений;</w:t>
      </w:r>
    </w:p>
    <w:p w:rsidR="003B0CAF" w:rsidRPr="003B0CAF" w:rsidRDefault="003B0CAF" w:rsidP="003B0CA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микроклимат</w:t>
      </w:r>
      <w:proofErr w:type="gramEnd"/>
      <w:r w:rsidRPr="003B0CAF">
        <w:rPr>
          <w:rFonts w:ascii="Times New Roman" w:hAnsi="Times New Roman" w:cs="Times New Roman"/>
        </w:rPr>
        <w:t xml:space="preserve"> помещений;</w:t>
      </w:r>
    </w:p>
    <w:p w:rsidR="003B0CAF" w:rsidRPr="003B0CAF" w:rsidRDefault="003B0CAF" w:rsidP="003B0CA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регулирование</w:t>
      </w:r>
      <w:proofErr w:type="gramEnd"/>
      <w:r w:rsidRPr="003B0CAF">
        <w:rPr>
          <w:rFonts w:ascii="Times New Roman" w:hAnsi="Times New Roman" w:cs="Times New Roman"/>
        </w:rPr>
        <w:t xml:space="preserve"> влажности на поверхности и внутри строительных конструкций;</w:t>
      </w:r>
    </w:p>
    <w:p w:rsidR="003B0CAF" w:rsidRPr="003B0CAF" w:rsidRDefault="003B0CAF" w:rsidP="003B0CA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уровень</w:t>
      </w:r>
      <w:proofErr w:type="gramEnd"/>
      <w:r w:rsidRPr="003B0CAF">
        <w:rPr>
          <w:rFonts w:ascii="Times New Roman" w:hAnsi="Times New Roman" w:cs="Times New Roman"/>
        </w:rPr>
        <w:t xml:space="preserve">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3B0CAF" w:rsidRPr="003B0CAF" w:rsidRDefault="003B0CAF" w:rsidP="003B0CA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уровень</w:t>
      </w:r>
      <w:proofErr w:type="gramEnd"/>
      <w:r w:rsidRPr="003B0CAF">
        <w:rPr>
          <w:rFonts w:ascii="Times New Roman" w:hAnsi="Times New Roman" w:cs="Times New Roman"/>
        </w:rPr>
        <w:t xml:space="preserve">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3B0CAF" w:rsidRPr="003B0CAF" w:rsidRDefault="003B0CAF" w:rsidP="003B0CA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уровень</w:t>
      </w:r>
      <w:proofErr w:type="gramEnd"/>
      <w:r w:rsidRPr="003B0CAF">
        <w:rPr>
          <w:rFonts w:ascii="Times New Roman" w:hAnsi="Times New Roman" w:cs="Times New Roman"/>
        </w:rPr>
        <w:t xml:space="preserve">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 xml:space="preserve">Заключение по </w:t>
      </w:r>
      <w:proofErr w:type="spellStart"/>
      <w:r w:rsidRPr="003B0CAF">
        <w:rPr>
          <w:rFonts w:ascii="Times New Roman" w:hAnsi="Times New Roman" w:cs="Times New Roman"/>
        </w:rPr>
        <w:t>тепловизионному</w:t>
      </w:r>
      <w:proofErr w:type="spellEnd"/>
      <w:r w:rsidRPr="003B0CAF">
        <w:rPr>
          <w:rFonts w:ascii="Times New Roman" w:hAnsi="Times New Roman" w:cs="Times New Roman"/>
        </w:rPr>
        <w:t xml:space="preserve"> контролю качества тепловой защиты здания. (СП 50.13330.2012, п. 10.8)</w:t>
      </w:r>
    </w:p>
    <w:p w:rsid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Указание класса энергетической эффективности на фасадах многоквартирных жилых домов (Федеральный закон от 23.11.2009 N 261, ст.12, п.2, Приказ Минрегионразвития №161, п.п.1-5.).</w:t>
      </w:r>
    </w:p>
    <w:p w:rsidR="003B0CAF" w:rsidRP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Наличие на объектах вводимых в эксплуатацию приборов учета энергетических ресурсов (Федеральный закон от 23.11.2009 N 261, ст. 13, п.7.).</w:t>
      </w:r>
    </w:p>
    <w:p w:rsidR="003B0CAF" w:rsidRPr="003B0CAF" w:rsidRDefault="003B0CAF" w:rsidP="003B0CAF">
      <w:pPr>
        <w:ind w:left="708"/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 xml:space="preserve">В многоквартирных жилых домах наличие </w:t>
      </w:r>
      <w:proofErr w:type="gramStart"/>
      <w:r w:rsidRPr="003B0CAF">
        <w:rPr>
          <w:rFonts w:ascii="Times New Roman" w:hAnsi="Times New Roman" w:cs="Times New Roman"/>
        </w:rPr>
        <w:t>поквартирных  и</w:t>
      </w:r>
      <w:proofErr w:type="gramEnd"/>
      <w:r w:rsidRPr="003B0C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коллективных приборов учета по:</w:t>
      </w:r>
    </w:p>
    <w:p w:rsidR="003B0CAF" w:rsidRPr="003B0CAF" w:rsidRDefault="003B0CAF" w:rsidP="003B0CA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электроснабжению</w:t>
      </w:r>
      <w:proofErr w:type="gramEnd"/>
      <w:r w:rsidRPr="003B0CAF">
        <w:rPr>
          <w:rFonts w:ascii="Times New Roman" w:hAnsi="Times New Roman" w:cs="Times New Roman"/>
        </w:rPr>
        <w:t>;</w:t>
      </w:r>
    </w:p>
    <w:p w:rsidR="003B0CAF" w:rsidRPr="003B0CAF" w:rsidRDefault="003B0CAF" w:rsidP="003B0CA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теплоснабжению</w:t>
      </w:r>
      <w:proofErr w:type="gramEnd"/>
      <w:r w:rsidRPr="003B0CAF">
        <w:rPr>
          <w:rFonts w:ascii="Times New Roman" w:hAnsi="Times New Roman" w:cs="Times New Roman"/>
        </w:rPr>
        <w:t>;</w:t>
      </w:r>
    </w:p>
    <w:p w:rsidR="003B0CAF" w:rsidRPr="003B0CAF" w:rsidRDefault="003B0CAF" w:rsidP="003B0CA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водоснабжению</w:t>
      </w:r>
      <w:proofErr w:type="gramEnd"/>
      <w:r w:rsidRPr="003B0CAF">
        <w:rPr>
          <w:rFonts w:ascii="Times New Roman" w:hAnsi="Times New Roman" w:cs="Times New Roman"/>
        </w:rPr>
        <w:t>;</w:t>
      </w:r>
    </w:p>
    <w:p w:rsidR="003B0CAF" w:rsidRPr="003B0CAF" w:rsidRDefault="003B0CAF" w:rsidP="003B0CA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3B0CAF">
        <w:rPr>
          <w:rFonts w:ascii="Times New Roman" w:hAnsi="Times New Roman" w:cs="Times New Roman"/>
        </w:rPr>
        <w:t>газоснабжению</w:t>
      </w:r>
      <w:proofErr w:type="gramEnd"/>
      <w:r w:rsidRPr="003B0CAF">
        <w:rPr>
          <w:rFonts w:ascii="Times New Roman" w:hAnsi="Times New Roman" w:cs="Times New Roman"/>
        </w:rPr>
        <w:t>.</w:t>
      </w:r>
    </w:p>
    <w:p w:rsid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 xml:space="preserve">Паспорт лифта с результатами проверок, исследований, испытаний и измерений оформленными протоколами. Декларация о соответствии лифтов техническому регламенту (Технический регламент Таможенного </w:t>
      </w:r>
      <w:proofErr w:type="gramStart"/>
      <w:r w:rsidRPr="003B0CAF">
        <w:rPr>
          <w:rFonts w:ascii="Times New Roman" w:hAnsi="Times New Roman" w:cs="Times New Roman"/>
        </w:rPr>
        <w:t>союза  от</w:t>
      </w:r>
      <w:proofErr w:type="gramEnd"/>
      <w:r w:rsidRPr="003B0CAF">
        <w:rPr>
          <w:rFonts w:ascii="Times New Roman" w:hAnsi="Times New Roman" w:cs="Times New Roman"/>
        </w:rPr>
        <w:t xml:space="preserve"> 18.10.2011  N011/2011 статья 6, п.3.).</w:t>
      </w:r>
    </w:p>
    <w:p w:rsid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lastRenderedPageBreak/>
        <w:t>Экологическая экспертиза проектной документации объектов, строительство, реконструкцию, которых предполагается осуществлять на землях особо охраняемых природных территорий федерального значения, а также проектная документация особо опасных, технически сложных и уникальных объектов, объектов обороны и безопасности, строительство, реконструкцию, капитальный ремонт которых предполагается осуществлять на землях особо охраняемых природных территорий регионального и местного значения. (Федеральный закон от 23.11.1995 N 174, ст.11.).</w:t>
      </w:r>
    </w:p>
    <w:p w:rsid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 xml:space="preserve">Декларация пожарной безопасности в отношении объектов защиты (зданий, сооружений, в том числе производственных объектов), для которых законодательством Российской Федерации о градостроительной деятельности предусмотрено проведение экспертизы проектной документации (кроме многоквартирных жилых домов (Ф 1.3), одноквартирных жилых домов (Ф1.4) и детских учреждений (Ф1.1). (Федеральный закон от 22.07.2008 N 123, ст.64. п. 1-8. В соответствии с письмом от 15 марта 2010 </w:t>
      </w:r>
      <w:proofErr w:type="gramStart"/>
      <w:r w:rsidRPr="003B0CAF">
        <w:rPr>
          <w:rFonts w:ascii="Times New Roman" w:hAnsi="Times New Roman" w:cs="Times New Roman"/>
        </w:rPr>
        <w:t>года  №</w:t>
      </w:r>
      <w:proofErr w:type="gramEnd"/>
      <w:r w:rsidRPr="003B0CAF">
        <w:rPr>
          <w:rFonts w:ascii="Times New Roman" w:hAnsi="Times New Roman" w:cs="Times New Roman"/>
        </w:rPr>
        <w:t xml:space="preserve"> 43-814-19 МЧС РФ декларация о пожарной безопасности не представляется.)</w:t>
      </w:r>
    </w:p>
    <w:p w:rsidR="003B0CAF" w:rsidRDefault="003B0CAF" w:rsidP="003B0C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Задание и разрешение на проведение работ по сохранению объекта культурного наследия, включенного в реестр, или вновь выявленного выданное соответствующим органом охраны объектов культурного наследия, при условии осуществления технического, авторского надзора и государственного надзора в области охраны объектов культурного наследия.</w:t>
      </w:r>
    </w:p>
    <w:p w:rsidR="003B0CAF" w:rsidRDefault="003B0CAF" w:rsidP="003B0CAF">
      <w:pPr>
        <w:pStyle w:val="a3"/>
        <w:rPr>
          <w:rFonts w:ascii="Times New Roman" w:hAnsi="Times New Roman" w:cs="Times New Roman"/>
        </w:rPr>
      </w:pPr>
    </w:p>
    <w:p w:rsidR="003B0CAF" w:rsidRDefault="003B0CAF" w:rsidP="003B0CA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Отчетная документация о выполненных работах утвержденная лицом, соответствующего органа охраны объектов культурного наследия осуществлявшим авторский надзор и научное руководство проведением строительных работ.</w:t>
      </w:r>
    </w:p>
    <w:p w:rsidR="003B0CAF" w:rsidRPr="003B0CAF" w:rsidRDefault="003B0CAF" w:rsidP="003B0CA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3B0CAF">
        <w:rPr>
          <w:rFonts w:ascii="Times New Roman" w:hAnsi="Times New Roman" w:cs="Times New Roman"/>
        </w:rPr>
        <w:t>Акт приемки выполненных работ по сохранению объекта культурного наследия выданный соответствующим органом охраны объектов культурного наследия, выдавшим разрешение на проведение работ. (Федеральный закон от 25.06.2002 N 73-ФЗ, ст. 45, п.1, п.8-11)</w:t>
      </w:r>
    </w:p>
    <w:p w:rsidR="003B0CAF" w:rsidRPr="003B0CAF" w:rsidRDefault="003B0CAF" w:rsidP="003B0CAF">
      <w:pPr>
        <w:rPr>
          <w:rFonts w:ascii="Times New Roman" w:hAnsi="Times New Roman" w:cs="Times New Roman"/>
        </w:rPr>
      </w:pPr>
    </w:p>
    <w:p w:rsidR="003B0CAF" w:rsidRPr="003B0CAF" w:rsidRDefault="003B0CAF" w:rsidP="003B0CAF">
      <w:pPr>
        <w:rPr>
          <w:rFonts w:ascii="Times New Roman" w:hAnsi="Times New Roman" w:cs="Times New Roman"/>
          <w:i/>
        </w:rPr>
      </w:pPr>
      <w:r w:rsidRPr="003B0CAF">
        <w:rPr>
          <w:rFonts w:ascii="Times New Roman" w:hAnsi="Times New Roman" w:cs="Times New Roman"/>
          <w:i/>
        </w:rPr>
        <w:t>Примечание:</w:t>
      </w:r>
    </w:p>
    <w:p w:rsidR="003B0CAF" w:rsidRPr="003B0CAF" w:rsidRDefault="003B0CAF" w:rsidP="003B0CAF">
      <w:pPr>
        <w:rPr>
          <w:rFonts w:ascii="Times New Roman" w:hAnsi="Times New Roman" w:cs="Times New Roman"/>
          <w:i/>
        </w:rPr>
      </w:pPr>
      <w:r w:rsidRPr="003B0CAF">
        <w:rPr>
          <w:rFonts w:ascii="Times New Roman" w:hAnsi="Times New Roman" w:cs="Times New Roman"/>
          <w:i/>
        </w:rPr>
        <w:t>1. Перечень итоговой исполнительной документации может дополняться в связи с ведением новых федеральных законов, технических регламентов, строительных норм и правил, го</w:t>
      </w:r>
      <w:r>
        <w:rPr>
          <w:rFonts w:ascii="Times New Roman" w:hAnsi="Times New Roman" w:cs="Times New Roman"/>
          <w:i/>
        </w:rPr>
        <w:t>сударственных стандартов и т.д.</w:t>
      </w:r>
    </w:p>
    <w:p w:rsidR="003B0CAF" w:rsidRPr="003B0CAF" w:rsidRDefault="003B0CAF" w:rsidP="003B0CAF">
      <w:pPr>
        <w:rPr>
          <w:rFonts w:ascii="Times New Roman" w:hAnsi="Times New Roman" w:cs="Times New Roman"/>
          <w:i/>
        </w:rPr>
      </w:pPr>
      <w:r w:rsidRPr="003B0CAF">
        <w:rPr>
          <w:rFonts w:ascii="Times New Roman" w:hAnsi="Times New Roman" w:cs="Times New Roman"/>
          <w:i/>
        </w:rPr>
        <w:t>2. Документы представляются в 1-ом экземпляре, сброшюрованные в отдельные папки по несущим и ограждающим конструкци</w:t>
      </w:r>
      <w:r>
        <w:rPr>
          <w:rFonts w:ascii="Times New Roman" w:hAnsi="Times New Roman" w:cs="Times New Roman"/>
          <w:i/>
        </w:rPr>
        <w:t>ям, а также инженерным системам</w:t>
      </w:r>
    </w:p>
    <w:p w:rsidR="004E73FA" w:rsidRPr="003B0CAF" w:rsidRDefault="003B0CAF" w:rsidP="003B0CAF">
      <w:pPr>
        <w:rPr>
          <w:rFonts w:ascii="Times New Roman" w:hAnsi="Times New Roman" w:cs="Times New Roman"/>
          <w:i/>
        </w:rPr>
      </w:pPr>
      <w:r w:rsidRPr="003B0CAF">
        <w:rPr>
          <w:rFonts w:ascii="Times New Roman" w:hAnsi="Times New Roman" w:cs="Times New Roman"/>
          <w:i/>
        </w:rPr>
        <w:t>3. Итоговая исполнительная документация для УГСН представляется в подлинниках.</w:t>
      </w:r>
    </w:p>
    <w:sectPr w:rsidR="004E73FA" w:rsidRPr="003B0CAF" w:rsidSect="00943A9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7B45"/>
    <w:multiLevelType w:val="hybridMultilevel"/>
    <w:tmpl w:val="B72E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064D"/>
    <w:multiLevelType w:val="hybridMultilevel"/>
    <w:tmpl w:val="DC70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10D91"/>
    <w:multiLevelType w:val="hybridMultilevel"/>
    <w:tmpl w:val="0C6E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97FEC"/>
    <w:multiLevelType w:val="hybridMultilevel"/>
    <w:tmpl w:val="9E7C9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9266F9"/>
    <w:multiLevelType w:val="hybridMultilevel"/>
    <w:tmpl w:val="4CE8B9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3423CD"/>
    <w:multiLevelType w:val="hybridMultilevel"/>
    <w:tmpl w:val="770EBF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C43D8E"/>
    <w:multiLevelType w:val="hybridMultilevel"/>
    <w:tmpl w:val="756A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57CD5"/>
    <w:multiLevelType w:val="hybridMultilevel"/>
    <w:tmpl w:val="B8BA66F4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59751CF6"/>
    <w:multiLevelType w:val="hybridMultilevel"/>
    <w:tmpl w:val="6D607F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A15B9D"/>
    <w:multiLevelType w:val="hybridMultilevel"/>
    <w:tmpl w:val="CAA83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AF"/>
    <w:rsid w:val="003B0CAF"/>
    <w:rsid w:val="004E73FA"/>
    <w:rsid w:val="009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F736A-9AFC-4F22-A4E2-C7F88B90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Лисогорский Денис Александрович</cp:lastModifiedBy>
  <cp:revision>3</cp:revision>
  <dcterms:created xsi:type="dcterms:W3CDTF">2018-06-22T06:33:00Z</dcterms:created>
  <dcterms:modified xsi:type="dcterms:W3CDTF">2018-06-22T06:33:00Z</dcterms:modified>
</cp:coreProperties>
</file>