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8D" w:rsidRPr="007C3FB8" w:rsidRDefault="0079368D" w:rsidP="0079368D">
      <w:pPr>
        <w:rPr>
          <w:b/>
          <w:sz w:val="32"/>
          <w:szCs w:val="32"/>
        </w:rPr>
      </w:pPr>
      <w:bookmarkStart w:id="0" w:name="_GoBack"/>
      <w:r w:rsidRPr="007C3FB8">
        <w:rPr>
          <w:b/>
          <w:sz w:val="32"/>
          <w:szCs w:val="32"/>
        </w:rPr>
        <w:t>Проверка наличия указаний о методах контроля и измерений</w:t>
      </w:r>
    </w:p>
    <w:bookmarkEnd w:id="0"/>
    <w:p w:rsidR="007C3FB8" w:rsidRDefault="007C3FB8" w:rsidP="0079368D"/>
    <w:p w:rsidR="0079368D" w:rsidRPr="007C3FB8" w:rsidRDefault="0079368D" w:rsidP="0079368D">
      <w:r w:rsidRPr="007C3FB8">
        <w:t>Пунктом 23 Положения о составе разделов проектной документации и требованиях к их содержанию, утвержденном Постановлением Правительства РФ от 16 февраля 2008 г. № 87, предусмотрено, что раздел "Проект организации строительства" в текстовой части должен содержать, кроме всего прочего:</w:t>
      </w:r>
    </w:p>
    <w:p w:rsidR="0079368D" w:rsidRPr="007C3FB8" w:rsidRDefault="0079368D" w:rsidP="0079368D">
      <w:r w:rsidRPr="007C3FB8">
        <w:t>1) перечни скрытых работ, ответственных конструкций, участков сетей инженерно-технического обеспечения, подлежащих освидетельствованию;</w:t>
      </w:r>
    </w:p>
    <w:p w:rsidR="0079368D" w:rsidRPr="007C3FB8" w:rsidRDefault="0079368D" w:rsidP="0079368D">
      <w:r w:rsidRPr="007C3FB8">
        <w:t>2) предложения по обеспечению контроля качества строительных и монтажных работ;</w:t>
      </w:r>
    </w:p>
    <w:p w:rsidR="0079368D" w:rsidRPr="007C3FB8" w:rsidRDefault="0079368D" w:rsidP="0079368D">
      <w:r w:rsidRPr="007C3FB8">
        <w:t>3) предложения по обеспечению контроля качества поставляемых на площадку и монтируемых оборудования, конструкций и материалов;</w:t>
      </w:r>
    </w:p>
    <w:p w:rsidR="0079368D" w:rsidRPr="007C3FB8" w:rsidRDefault="0079368D" w:rsidP="0079368D">
      <w:r w:rsidRPr="007C3FB8">
        <w:t>4) предложения по организации службы геодезического контроля;</w:t>
      </w:r>
    </w:p>
    <w:p w:rsidR="0079368D" w:rsidRPr="007C3FB8" w:rsidRDefault="0079368D" w:rsidP="0079368D">
      <w:r w:rsidRPr="007C3FB8">
        <w:t>5) предложения по организации лабораторного контроля;</w:t>
      </w:r>
    </w:p>
    <w:p w:rsidR="0079368D" w:rsidRPr="007C3FB8" w:rsidRDefault="0079368D" w:rsidP="0079368D">
      <w:r w:rsidRPr="007C3FB8">
        <w:t>6) перечень мероприятий по организации мониторинга за состоянием зданий и сооружений, расположенных в непосредственной близости от строящегося объекта, земляные, строительные, монтажные и иные работы на котором могут повлиять на техническое состояние и надежность таких зданий и сооружений.</w:t>
      </w:r>
    </w:p>
    <w:p w:rsidR="0079368D" w:rsidRPr="007C3FB8" w:rsidRDefault="0079368D" w:rsidP="0079368D">
      <w:r w:rsidRPr="007C3FB8">
        <w:t>Методическую трудность при этом представляет оценка полноты и правильности таких предложений, поскольку при этом надо учитывать требования всех соответствующих стандартов на предусмотренные к применению материалы (изделия, конструкции, оборудование и т.п.), а также требования всех соответствующих норм и правил к выполнению работ. Поэтому оценку указанных сведений из ПОС следует поручать только специалистам, имеющим высокую квалификацию и большой практический опыт в сфере контроля качества.</w:t>
      </w:r>
    </w:p>
    <w:p w:rsidR="0079368D" w:rsidRPr="007C3FB8" w:rsidRDefault="0079368D" w:rsidP="0079368D">
      <w:r w:rsidRPr="007C3FB8">
        <w:t>Представленный перечень мероприятий по организации мониторинга за состоянием окружающих стройплощадку зданий и сооружений необходимо оценивать в соответствии с требованиями раздела 6 ГОСТ 31937-2011 «Здания и сооружения. Правила обследования и мониторинга технического состояния».</w:t>
      </w:r>
    </w:p>
    <w:p w:rsidR="00A74E9D" w:rsidRDefault="0079368D" w:rsidP="0079368D">
      <w:r w:rsidRPr="007C3FB8">
        <w:t>Результаты входного контроля проектной и рабочей документации целесообразно документировать с проставлением даты и подписями ответственных проверяющих должностных лиц.</w:t>
      </w:r>
      <w:r>
        <w:cr/>
      </w:r>
    </w:p>
    <w:sectPr w:rsidR="00A74E9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226" w:rsidRDefault="00E12226" w:rsidP="00E12226">
      <w:pPr>
        <w:spacing w:after="0" w:line="240" w:lineRule="auto"/>
      </w:pPr>
      <w:r>
        <w:separator/>
      </w:r>
    </w:p>
  </w:endnote>
  <w:endnote w:type="continuationSeparator" w:id="0">
    <w:p w:rsidR="00E12226" w:rsidRDefault="00E12226" w:rsidP="00E1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226" w:rsidRDefault="00E12226" w:rsidP="00E12226">
    <w:pPr>
      <w:pStyle w:val="a5"/>
    </w:pPr>
    <w:r>
      <w:t>_____________________________________________________________________________________</w:t>
    </w:r>
  </w:p>
  <w:p w:rsidR="00E12226" w:rsidRDefault="00E12226" w:rsidP="00E12226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r w:rsidR="007C3FB8">
      <w:rPr>
        <w:rStyle w:val="a7"/>
        <w:lang w:val="en-US"/>
      </w:rPr>
      <w:fldChar w:fldCharType="begin"/>
    </w:r>
    <w:r w:rsidR="007C3FB8" w:rsidRPr="007C3FB8">
      <w:rPr>
        <w:rStyle w:val="a7"/>
      </w:rPr>
      <w:instrText xml:space="preserve"> </w:instrText>
    </w:r>
    <w:r w:rsidR="007C3FB8">
      <w:rPr>
        <w:rStyle w:val="a7"/>
        <w:lang w:val="en-US"/>
      </w:rPr>
      <w:instrText>HYPERLINK</w:instrText>
    </w:r>
    <w:r w:rsidR="007C3FB8" w:rsidRPr="007C3FB8">
      <w:rPr>
        <w:rStyle w:val="a7"/>
      </w:rPr>
      <w:instrText xml:space="preserve"> "</w:instrText>
    </w:r>
    <w:r w:rsidR="007C3FB8">
      <w:rPr>
        <w:rStyle w:val="a7"/>
        <w:lang w:val="en-US"/>
      </w:rPr>
      <w:instrText>mailto</w:instrText>
    </w:r>
    <w:r w:rsidR="007C3FB8" w:rsidRPr="007C3FB8">
      <w:rPr>
        <w:rStyle w:val="a7"/>
      </w:rPr>
      <w:instrText>:</w:instrText>
    </w:r>
    <w:r w:rsidR="007C3FB8">
      <w:rPr>
        <w:rStyle w:val="a7"/>
        <w:lang w:val="en-US"/>
      </w:rPr>
      <w:instrText>info</w:instrText>
    </w:r>
    <w:r w:rsidR="007C3FB8" w:rsidRPr="007C3FB8">
      <w:rPr>
        <w:rStyle w:val="a7"/>
      </w:rPr>
      <w:instrText>@</w:instrText>
    </w:r>
    <w:r w:rsidR="007C3FB8">
      <w:rPr>
        <w:rStyle w:val="a7"/>
        <w:lang w:val="en-US"/>
      </w:rPr>
      <w:instrText>indeks</w:instrText>
    </w:r>
    <w:r w:rsidR="007C3FB8" w:rsidRPr="007C3FB8">
      <w:rPr>
        <w:rStyle w:val="a7"/>
      </w:rPr>
      <w:instrText>.</w:instrText>
    </w:r>
    <w:r w:rsidR="007C3FB8">
      <w:rPr>
        <w:rStyle w:val="a7"/>
        <w:lang w:val="en-US"/>
      </w:rPr>
      <w:instrText>ru</w:instrText>
    </w:r>
    <w:r w:rsidR="007C3FB8" w:rsidRPr="007C3FB8">
      <w:rPr>
        <w:rStyle w:val="a7"/>
      </w:rPr>
      <w:instrText xml:space="preserve">" </w:instrText>
    </w:r>
    <w:r w:rsidR="007C3FB8">
      <w:rPr>
        <w:rStyle w:val="a7"/>
        <w:lang w:val="en-US"/>
      </w:rPr>
      <w:fldChar w:fldCharType="separate"/>
    </w:r>
    <w:r>
      <w:rPr>
        <w:rStyle w:val="a7"/>
        <w:lang w:val="en-US"/>
      </w:rPr>
      <w:t>info</w:t>
    </w:r>
    <w:r>
      <w:rPr>
        <w:rStyle w:val="a7"/>
      </w:rPr>
      <w:t>@</w:t>
    </w:r>
    <w:proofErr w:type="spellStart"/>
    <w:r>
      <w:rPr>
        <w:rStyle w:val="a7"/>
        <w:lang w:val="en-US"/>
      </w:rPr>
      <w:t>indeks</w:t>
    </w:r>
    <w:proofErr w:type="spellEnd"/>
    <w:r>
      <w:rPr>
        <w:rStyle w:val="a7"/>
      </w:rPr>
      <w:t>.</w:t>
    </w:r>
    <w:proofErr w:type="spellStart"/>
    <w:r>
      <w:rPr>
        <w:rStyle w:val="a7"/>
        <w:lang w:val="en-US"/>
      </w:rPr>
      <w:t>ru</w:t>
    </w:r>
    <w:proofErr w:type="spellEnd"/>
    <w:r w:rsidR="007C3FB8">
      <w:rPr>
        <w:rStyle w:val="a7"/>
        <w:lang w:val="en-US"/>
      </w:rPr>
      <w:fldChar w:fldCharType="end"/>
    </w:r>
    <w:r>
      <w:t>; +7495 786 35 11</w:t>
    </w:r>
  </w:p>
  <w:p w:rsidR="00E12226" w:rsidRDefault="00E12226">
    <w:pPr>
      <w:pStyle w:val="a5"/>
    </w:pPr>
  </w:p>
  <w:p w:rsidR="00E12226" w:rsidRDefault="00E122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226" w:rsidRDefault="00E12226" w:rsidP="00E12226">
      <w:pPr>
        <w:spacing w:after="0" w:line="240" w:lineRule="auto"/>
      </w:pPr>
      <w:r>
        <w:separator/>
      </w:r>
    </w:p>
  </w:footnote>
  <w:footnote w:type="continuationSeparator" w:id="0">
    <w:p w:rsidR="00E12226" w:rsidRDefault="00E12226" w:rsidP="00E12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8D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E4A"/>
    <w:rsid w:val="00776E95"/>
    <w:rsid w:val="00781A91"/>
    <w:rsid w:val="0078390A"/>
    <w:rsid w:val="00784F5B"/>
    <w:rsid w:val="00786DBE"/>
    <w:rsid w:val="00792DBE"/>
    <w:rsid w:val="0079368D"/>
    <w:rsid w:val="007952A2"/>
    <w:rsid w:val="00796AA8"/>
    <w:rsid w:val="00797675"/>
    <w:rsid w:val="007A72D3"/>
    <w:rsid w:val="007A7B02"/>
    <w:rsid w:val="007B11A1"/>
    <w:rsid w:val="007B686B"/>
    <w:rsid w:val="007C1733"/>
    <w:rsid w:val="007C3FB8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C3B"/>
    <w:rsid w:val="008213C5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1744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52A5"/>
    <w:rsid w:val="00D14ACD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D77DF"/>
    <w:rsid w:val="00DE1C16"/>
    <w:rsid w:val="00DE2B8F"/>
    <w:rsid w:val="00DF04E3"/>
    <w:rsid w:val="00DF186E"/>
    <w:rsid w:val="00DF29EA"/>
    <w:rsid w:val="00E05D29"/>
    <w:rsid w:val="00E12226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404D6-EA93-4310-9326-AA66BC05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226"/>
  </w:style>
  <w:style w:type="paragraph" w:styleId="a5">
    <w:name w:val="footer"/>
    <w:basedOn w:val="a"/>
    <w:link w:val="a6"/>
    <w:uiPriority w:val="99"/>
    <w:unhideWhenUsed/>
    <w:rsid w:val="00E1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226"/>
  </w:style>
  <w:style w:type="character" w:styleId="a7">
    <w:name w:val="Hyperlink"/>
    <w:basedOn w:val="a0"/>
    <w:uiPriority w:val="99"/>
    <w:semiHidden/>
    <w:unhideWhenUsed/>
    <w:rsid w:val="00E12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2022-11-22T14:02:00Z</dcterms:created>
  <dcterms:modified xsi:type="dcterms:W3CDTF">2022-11-22T14:02:00Z</dcterms:modified>
</cp:coreProperties>
</file>