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A75" w:rsidRPr="00875A75" w:rsidRDefault="00875A75" w:rsidP="00875A75">
      <w:pPr>
        <w:autoSpaceDE w:val="0"/>
        <w:autoSpaceDN w:val="0"/>
        <w:adjustRightInd w:val="0"/>
        <w:spacing w:after="0" w:line="240" w:lineRule="auto"/>
        <w:jc w:val="center"/>
        <w:outlineLvl w:val="0"/>
        <w:rPr>
          <w:rFonts w:ascii="Times New Roman" w:hAnsi="Times New Roman" w:cs="Times New Roman"/>
          <w:sz w:val="28"/>
          <w:szCs w:val="28"/>
        </w:rPr>
      </w:pPr>
      <w:bookmarkStart w:id="0" w:name="_GoBack"/>
    </w:p>
    <w:p w:rsidR="00875A75" w:rsidRPr="00875A75" w:rsidRDefault="00875A75" w:rsidP="00875A75">
      <w:pPr>
        <w:autoSpaceDE w:val="0"/>
        <w:autoSpaceDN w:val="0"/>
        <w:adjustRightInd w:val="0"/>
        <w:spacing w:after="0" w:line="240" w:lineRule="auto"/>
        <w:ind w:hanging="142"/>
        <w:jc w:val="both"/>
        <w:outlineLvl w:val="0"/>
        <w:rPr>
          <w:rFonts w:ascii="Times New Roman" w:hAnsi="Times New Roman" w:cs="Times New Roman"/>
          <w:b/>
          <w:bCs/>
          <w:sz w:val="32"/>
          <w:szCs w:val="32"/>
        </w:rPr>
      </w:pPr>
      <w:r w:rsidRPr="00875A75">
        <w:rPr>
          <w:rFonts w:ascii="Times New Roman" w:hAnsi="Times New Roman" w:cs="Times New Roman"/>
          <w:b/>
          <w:bCs/>
          <w:sz w:val="32"/>
          <w:szCs w:val="32"/>
        </w:rPr>
        <w:t>Статья 1. Основные понятия, используемые в настоящем Кодексе</w:t>
      </w:r>
    </w:p>
    <w:p w:rsidR="00875A75" w:rsidRPr="00875A75" w:rsidRDefault="00875A75" w:rsidP="00875A75">
      <w:pPr>
        <w:autoSpaceDE w:val="0"/>
        <w:autoSpaceDN w:val="0"/>
        <w:adjustRightInd w:val="0"/>
        <w:spacing w:after="0" w:line="240" w:lineRule="auto"/>
        <w:rPr>
          <w:rFonts w:ascii="Times New Roman" w:hAnsi="Times New Roman" w:cs="Times New Roman"/>
          <w:sz w:val="24"/>
          <w:szCs w:val="24"/>
        </w:rPr>
      </w:pPr>
    </w:p>
    <w:p w:rsidR="00875A75" w:rsidRPr="00875A75" w:rsidRDefault="00875A75" w:rsidP="00875A75">
      <w:pPr>
        <w:autoSpaceDE w:val="0"/>
        <w:autoSpaceDN w:val="0"/>
        <w:adjustRightInd w:val="0"/>
        <w:spacing w:after="0" w:line="240" w:lineRule="auto"/>
        <w:ind w:firstLine="540"/>
        <w:jc w:val="both"/>
        <w:rPr>
          <w:rFonts w:ascii="Times New Roman" w:hAnsi="Times New Roman" w:cs="Times New Roman"/>
          <w:sz w:val="28"/>
          <w:szCs w:val="28"/>
        </w:rPr>
      </w:pPr>
    </w:p>
    <w:p w:rsidR="00875A75" w:rsidRPr="00875A75" w:rsidRDefault="00875A75" w:rsidP="00875A75">
      <w:pPr>
        <w:autoSpaceDE w:val="0"/>
        <w:autoSpaceDN w:val="0"/>
        <w:adjustRightInd w:val="0"/>
        <w:spacing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В целях настоящего Кодекса используются следующие основные понятия:</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(в ред. Федеральных законов от 28.11.2011 N 337-ФЗ, от 29.12.2017 N 463-ФЗ, от 03.08.2018 N 340-ФЗ, от 30.12.2020 N 494-ФЗ)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(в ред. Федерального закона от 20.03.2011 N 41-ФЗ)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875A75">
        <w:rPr>
          <w:rFonts w:ascii="Times New Roman" w:hAnsi="Times New Roman" w:cs="Times New Roman"/>
          <w:sz w:val="28"/>
          <w:szCs w:val="28"/>
        </w:rPr>
        <w:t>водоохранные</w:t>
      </w:r>
      <w:proofErr w:type="spellEnd"/>
      <w:r w:rsidRPr="00875A75">
        <w:rPr>
          <w:rFonts w:ascii="Times New Roman" w:hAnsi="Times New Roman" w:cs="Times New Roman"/>
          <w:sz w:val="28"/>
          <w:szCs w:val="28"/>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75A75">
        <w:rPr>
          <w:rFonts w:ascii="Times New Roman" w:hAnsi="Times New Roman" w:cs="Times New Roman"/>
          <w:sz w:val="28"/>
          <w:szCs w:val="28"/>
        </w:rPr>
        <w:t>приаэродромная</w:t>
      </w:r>
      <w:proofErr w:type="spellEnd"/>
      <w:r w:rsidRPr="00875A75">
        <w:rPr>
          <w:rFonts w:ascii="Times New Roman" w:hAnsi="Times New Roman" w:cs="Times New Roman"/>
          <w:sz w:val="28"/>
          <w:szCs w:val="28"/>
        </w:rPr>
        <w:t xml:space="preserve"> территория, иные зоны, устанавливаемые в соответствии с законодательством Российской Федерации;</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(в ред. Федеральных законов от 14.07.2008 N 118-ФЗ, от 21.10.2013 N 282-ФЗ, от 01.07.2017 N 135-ФЗ, от 29.07.2017 N 222-ФЗ)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5) функциональные зоны - зоны, для которых документами территориального планирования определены границы и функциональное назначение;</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lastRenderedPageBreak/>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(в ред. Федерального закона от 14.07.2022 N 350-ФЗ)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(в ред. Федеральных законов от 03.07.2016 N 373-ФЗ, от 30.12.2020 N 494-ФЗ)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(в ред. Федерального закона от 03.08.2018 N 342-ФЗ)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10.1 введен Федеральным законом от 03.07.2016 N 373-ФЗ)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lastRenderedPageBreak/>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10.2 введен Федеральным законом от 03.08.2018 N 342-ФЗ)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10.3 введен Федеральным законом от 27.06.2019 N 151-ФЗ)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11 в ред. Федерального закона от 02.08.2019 N 283-ФЗ)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(в ред. Федерального закона от 19.07.2011 N 246-ФЗ)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13) строительство - создание зданий, строений, сооружений (в том числе на месте сносимых объектов капитального строительства);</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14 в ред. Федерального закона от 28.11.2011 N 337-ФЗ)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 xml:space="preserve">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w:t>
      </w:r>
      <w:r w:rsidRPr="00875A75">
        <w:rPr>
          <w:rFonts w:ascii="Times New Roman" w:hAnsi="Times New Roman" w:cs="Times New Roman"/>
          <w:sz w:val="28"/>
          <w:szCs w:val="28"/>
        </w:rPr>
        <w:lastRenderedPageBreak/>
        <w:t>грузоподъемности и других) или при котором требуется изменение границ полос отвода и (или) охранных зон таких объектов;</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14.1 введен Федеральным законом от 18.07.2011 N 215-ФЗ)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14.2 введен Федеральным законом от 18.07.2011 N 215-ФЗ)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14.3 введен Федеральным законом от 18.07.2011 N 215-ФЗ; в ред. Федерального закона от 31.07.2020 N 254-ФЗ)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14.4 введен Федеральным законом от 03.08.2018 N 340-ФЗ)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875A75">
        <w:rPr>
          <w:rFonts w:ascii="Times New Roman" w:hAnsi="Times New Roman" w:cs="Times New Roman"/>
          <w:sz w:val="28"/>
          <w:szCs w:val="28"/>
        </w:rPr>
        <w:t>Росатом</w:t>
      </w:r>
      <w:proofErr w:type="spellEnd"/>
      <w:r w:rsidRPr="00875A75">
        <w:rPr>
          <w:rFonts w:ascii="Times New Roman" w:hAnsi="Times New Roman" w:cs="Times New Roman"/>
          <w:sz w:val="28"/>
          <w:szCs w:val="28"/>
        </w:rPr>
        <w:t xml:space="preserve">", Государственная </w:t>
      </w:r>
      <w:r w:rsidRPr="00875A75">
        <w:rPr>
          <w:rFonts w:ascii="Times New Roman" w:hAnsi="Times New Roman" w:cs="Times New Roman"/>
          <w:sz w:val="28"/>
          <w:szCs w:val="28"/>
        </w:rPr>
        <w:lastRenderedPageBreak/>
        <w:t>корпорация по космической деятельности "</w:t>
      </w:r>
      <w:proofErr w:type="spellStart"/>
      <w:r w:rsidRPr="00875A75">
        <w:rPr>
          <w:rFonts w:ascii="Times New Roman" w:hAnsi="Times New Roman" w:cs="Times New Roman"/>
          <w:sz w:val="28"/>
          <w:szCs w:val="28"/>
        </w:rPr>
        <w:t>Роскосмос</w:t>
      </w:r>
      <w:proofErr w:type="spellEnd"/>
      <w:r w:rsidRPr="00875A75">
        <w:rPr>
          <w:rFonts w:ascii="Times New Roman" w:hAnsi="Times New Roman" w:cs="Times New Roman"/>
          <w:sz w:val="28"/>
          <w:szCs w:val="28"/>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(в ред. Федеральных законов от 28.12.2013 N 418-ФЗ, от 13.07.2015 N 216-ФЗ, от 03.07.2016 N 372-ФЗ, от 03.08.2018 N 340-ФЗ, от 27.06.2019 N 151-ФЗ, от 30.12.2021 N 436-ФЗ)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(в ред. Федеральных законов от 03.07.2016 N 372-ФЗ, от 03.08.2018 N 340-ФЗ)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w:t>
      </w:r>
      <w:r w:rsidRPr="00875A75">
        <w:rPr>
          <w:rFonts w:ascii="Times New Roman" w:hAnsi="Times New Roman" w:cs="Times New Roman"/>
          <w:sz w:val="28"/>
          <w:szCs w:val="28"/>
        </w:rPr>
        <w:lastRenderedPageBreak/>
        <w:t>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18 введен Федеральным законом от 20.03.2011 N 41-ФЗ)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19 введен Федеральным законом от 20.03.2011 N 41-ФЗ)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20 введен Федеральным законом от 20.03.2011 N 41-ФЗ)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 xml:space="preserve">21) парковка (парковочное место) - специально обозначенное и при необходимости обустроенное и оборудованное место, являющееся в том числе </w:t>
      </w:r>
      <w:r w:rsidRPr="00875A75">
        <w:rPr>
          <w:rFonts w:ascii="Times New Roman" w:hAnsi="Times New Roman" w:cs="Times New Roman"/>
          <w:sz w:val="28"/>
          <w:szCs w:val="28"/>
        </w:rPr>
        <w:lastRenderedPageBreak/>
        <w:t xml:space="preserve">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875A75">
        <w:rPr>
          <w:rFonts w:ascii="Times New Roman" w:hAnsi="Times New Roman" w:cs="Times New Roman"/>
          <w:sz w:val="28"/>
          <w:szCs w:val="28"/>
        </w:rPr>
        <w:t>подэстакадных</w:t>
      </w:r>
      <w:proofErr w:type="spellEnd"/>
      <w:r w:rsidRPr="00875A75">
        <w:rPr>
          <w:rFonts w:ascii="Times New Roman" w:hAnsi="Times New Roman" w:cs="Times New Roman"/>
          <w:sz w:val="28"/>
          <w:szCs w:val="28"/>
        </w:rPr>
        <w:t xml:space="preserve"> или </w:t>
      </w:r>
      <w:proofErr w:type="spellStart"/>
      <w:r w:rsidRPr="00875A75">
        <w:rPr>
          <w:rFonts w:ascii="Times New Roman" w:hAnsi="Times New Roman" w:cs="Times New Roman"/>
          <w:sz w:val="28"/>
          <w:szCs w:val="28"/>
        </w:rPr>
        <w:t>подмостовых</w:t>
      </w:r>
      <w:proofErr w:type="spellEnd"/>
      <w:r w:rsidRPr="00875A75">
        <w:rPr>
          <w:rFonts w:ascii="Times New Roman" w:hAnsi="Times New Roman" w:cs="Times New Roman"/>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21 введен Федеральным законом от 21.04.2011 N 69-ФЗ; в ред. Федерального закона от 03.07.2016 N 315-ФЗ)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настоящего Кодекса;</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(в ред. Федеральных законов от 03.07.2016 N 372-ФЗ, от 03.08.2018 N 340-ФЗ)</w:t>
      </w:r>
    </w:p>
    <w:p w:rsidR="00875A75" w:rsidRPr="00875A75" w:rsidRDefault="00875A75" w:rsidP="00875A75">
      <w:pPr>
        <w:autoSpaceDE w:val="0"/>
        <w:autoSpaceDN w:val="0"/>
        <w:adjustRightInd w:val="0"/>
        <w:spacing w:before="360" w:after="0" w:line="240" w:lineRule="auto"/>
        <w:ind w:firstLine="708"/>
        <w:jc w:val="both"/>
        <w:rPr>
          <w:rFonts w:ascii="Times New Roman" w:hAnsi="Times New Roman" w:cs="Times New Roman"/>
          <w:sz w:val="28"/>
          <w:szCs w:val="28"/>
        </w:rPr>
      </w:pPr>
      <w:r w:rsidRPr="00875A75">
        <w:rPr>
          <w:rFonts w:ascii="Times New Roman" w:hAnsi="Times New Roman" w:cs="Times New Roman"/>
          <w:sz w:val="28"/>
          <w:szCs w:val="28"/>
        </w:rP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w:t>
      </w:r>
      <w:r w:rsidRPr="00875A75">
        <w:rPr>
          <w:rFonts w:ascii="Times New Roman" w:hAnsi="Times New Roman" w:cs="Times New Roman"/>
          <w:sz w:val="28"/>
          <w:szCs w:val="28"/>
        </w:rPr>
        <w:lastRenderedPageBreak/>
        <w:t>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23 введен Федеральным законом от 30.12.2012 N 289-ФЗ, в ред. Федеральных законов от 29.12.2014 N 456-ФЗ, от 29.12.2014 N 458-ФЗ)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24 введен Федеральным законом от 30.12.2012 N 289-ФЗ; в ред. Федерального закона от 29.12.2014 N 458-ФЗ)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25 введен Федеральным законом от 05.04.2013 N 43-ФЗ)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26) 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26 в ред. Федерального закона от 31.07.2020 N 264-ФЗ)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lastRenderedPageBreak/>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27 введен Федеральным законом от 29.12.2014 N 456-ФЗ; в ред. Федерального закона от 31.07.2020 N 264-ФЗ)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28 введен Федеральным законом от 29.12.2014 N 456-ФЗ; в ред. Федерального закона от 31.07.2020 N 264-ФЗ)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 xml:space="preserve">29) </w:t>
      </w:r>
      <w:proofErr w:type="spellStart"/>
      <w:r w:rsidRPr="00875A75">
        <w:rPr>
          <w:rFonts w:ascii="Times New Roman" w:hAnsi="Times New Roman" w:cs="Times New Roman"/>
          <w:sz w:val="28"/>
          <w:szCs w:val="28"/>
        </w:rPr>
        <w:t>машино</w:t>
      </w:r>
      <w:proofErr w:type="spellEnd"/>
      <w:r w:rsidRPr="00875A75">
        <w:rPr>
          <w:rFonts w:ascii="Times New Roman" w:hAnsi="Times New Roman" w:cs="Times New Roman"/>
          <w:sz w:val="28"/>
          <w:szCs w:val="28"/>
        </w:rPr>
        <w:t xml:space="preserve">-место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w:t>
      </w:r>
      <w:r w:rsidRPr="00875A75">
        <w:rPr>
          <w:rFonts w:ascii="Times New Roman" w:hAnsi="Times New Roman" w:cs="Times New Roman"/>
          <w:sz w:val="28"/>
          <w:szCs w:val="28"/>
        </w:rPr>
        <w:lastRenderedPageBreak/>
        <w:t>установленном законодательством о государственном кадастровом учете порядке.</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29 введен Федеральным законом от 03.07.2016 N 315-ФЗ)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настоящего Кодекса;</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30 в ред. Федерального закона от 27.06.2019 N 151-ФЗ)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31 введен Федеральным законом от 03.07.2016 N 369-ФЗ)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32 введен Федеральным законом от 03.07.2016 N 369-ФЗ)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33 в ред. Федерального закона от 26.07.2017 N 191-ФЗ)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33.1 введен Федеральным законом от 26.07.2017 N 191-ФЗ)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 xml:space="preserve">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w:t>
      </w:r>
      <w:r w:rsidRPr="00875A75">
        <w:rPr>
          <w:rFonts w:ascii="Times New Roman" w:hAnsi="Times New Roman" w:cs="Times New Roman"/>
          <w:sz w:val="28"/>
          <w:szCs w:val="28"/>
        </w:rPr>
        <w:lastRenderedPageBreak/>
        <w:t>граждан, обновление среды жизнедеятельности и территорий общего пользования поселений, городских округов;</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34 в ред. Федерального закона от 30.12.2020 N 494-ФЗ)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35 введен Федеральным законом от 03.07.2016 N 373-ФЗ)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36 введен Федеральным законом от 29.12.2017 N 463-ФЗ)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37 введен Федеральным законом от 29.12.2017 N 463-ФЗ)</w:t>
      </w:r>
    </w:p>
    <w:p w:rsidR="00875A75" w:rsidRPr="00875A75" w:rsidRDefault="00875A75" w:rsidP="00875A75">
      <w:pPr>
        <w:autoSpaceDE w:val="0"/>
        <w:autoSpaceDN w:val="0"/>
        <w:adjustRightInd w:val="0"/>
        <w:spacing w:before="28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38 введен Федеральным законом</w:t>
      </w:r>
      <w:r w:rsidRPr="00875A75">
        <w:rPr>
          <w:rFonts w:ascii="Times New Roman" w:hAnsi="Times New Roman" w:cs="Times New Roman"/>
          <w:sz w:val="28"/>
          <w:szCs w:val="28"/>
        </w:rPr>
        <w:t xml:space="preserve"> от 29.12.2017 N 463-ФЗ)</w:t>
      </w:r>
    </w:p>
    <w:p w:rsidR="00875A75" w:rsidRPr="00875A75" w:rsidRDefault="00875A75" w:rsidP="00875A75">
      <w:pPr>
        <w:autoSpaceDE w:val="0"/>
        <w:autoSpaceDN w:val="0"/>
        <w:adjustRightInd w:val="0"/>
        <w:spacing w:before="36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w:t>
      </w:r>
      <w:r w:rsidRPr="00875A75">
        <w:rPr>
          <w:rFonts w:ascii="Times New Roman" w:hAnsi="Times New Roman" w:cs="Times New Roman"/>
          <w:sz w:val="28"/>
          <w:szCs w:val="28"/>
        </w:rPr>
        <w:lastRenderedPageBreak/>
        <w:t>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39 введен Федеральным законом</w:t>
      </w:r>
      <w:r w:rsidRPr="00875A75">
        <w:rPr>
          <w:rFonts w:ascii="Times New Roman" w:hAnsi="Times New Roman" w:cs="Times New Roman"/>
          <w:sz w:val="28"/>
          <w:szCs w:val="28"/>
        </w:rPr>
        <w:t xml:space="preserve"> от 03.08.2018 N 340-ФЗ)</w:t>
      </w:r>
    </w:p>
    <w:p w:rsidR="00875A75" w:rsidRPr="00875A75" w:rsidRDefault="00875A75" w:rsidP="00875A75">
      <w:pPr>
        <w:autoSpaceDE w:val="0"/>
        <w:autoSpaceDN w:val="0"/>
        <w:adjustRightInd w:val="0"/>
        <w:spacing w:before="360" w:after="0" w:line="240" w:lineRule="auto"/>
        <w:ind w:firstLine="540"/>
        <w:jc w:val="both"/>
        <w:rPr>
          <w:rFonts w:ascii="Times New Roman" w:hAnsi="Times New Roman" w:cs="Times New Roman"/>
          <w:sz w:val="28"/>
          <w:szCs w:val="28"/>
        </w:rPr>
      </w:pPr>
      <w:r w:rsidRPr="00875A75">
        <w:rPr>
          <w:rFonts w:ascii="Times New Roman" w:hAnsi="Times New Roman" w:cs="Times New Roman"/>
          <w:sz w:val="28"/>
          <w:szCs w:val="28"/>
        </w:rP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875A75" w:rsidRPr="00875A75" w:rsidRDefault="00875A75" w:rsidP="00875A75">
      <w:pPr>
        <w:autoSpaceDE w:val="0"/>
        <w:autoSpaceDN w:val="0"/>
        <w:adjustRightInd w:val="0"/>
        <w:spacing w:after="0" w:line="240" w:lineRule="auto"/>
        <w:jc w:val="both"/>
        <w:rPr>
          <w:rFonts w:ascii="Times New Roman" w:hAnsi="Times New Roman" w:cs="Times New Roman"/>
          <w:sz w:val="28"/>
          <w:szCs w:val="28"/>
        </w:rPr>
      </w:pPr>
      <w:r w:rsidRPr="00875A75">
        <w:rPr>
          <w:rFonts w:ascii="Times New Roman" w:hAnsi="Times New Roman" w:cs="Times New Roman"/>
          <w:sz w:val="28"/>
          <w:szCs w:val="28"/>
        </w:rPr>
        <w:t>(п. 40 введен Федеральным законом от 30.12.2021 N 476-ФЗ)</w:t>
      </w:r>
    </w:p>
    <w:bookmarkEnd w:id="0"/>
    <w:p w:rsidR="007E0C3E" w:rsidRPr="00875A75" w:rsidRDefault="007E0C3E"/>
    <w:sectPr w:rsidR="007E0C3E" w:rsidRPr="00875A75" w:rsidSect="004C3CB6">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A75"/>
    <w:rsid w:val="007E0C3E"/>
    <w:rsid w:val="00875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E8E74-7919-4218-893D-47D07011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4335</Words>
  <Characters>24712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Ситникова Марта Валерьевна</dc:creator>
  <cp:keywords/>
  <dc:description/>
  <cp:lastModifiedBy>Ситникова Марта Валерьевна</cp:lastModifiedBy>
  <cp:revision>1</cp:revision>
  <dcterms:created xsi:type="dcterms:W3CDTF">2022-11-17T05:48:00Z</dcterms:created>
  <dcterms:modified xsi:type="dcterms:W3CDTF">2022-11-17T05:51:00Z</dcterms:modified>
</cp:coreProperties>
</file>