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816" w:rsidRPr="00F8648C" w:rsidRDefault="00BA5816">
      <w:pPr>
        <w:pStyle w:val="ConsPlusTitle"/>
        <w:ind w:firstLine="540"/>
        <w:jc w:val="both"/>
        <w:outlineLvl w:val="0"/>
        <w:rPr>
          <w:sz w:val="28"/>
          <w:szCs w:val="28"/>
        </w:rPr>
      </w:pPr>
      <w:r w:rsidRPr="00F8648C">
        <w:rPr>
          <w:sz w:val="28"/>
          <w:szCs w:val="28"/>
        </w:rPr>
        <w:t>Статья 53 Гр К РФ. Строительный контроль</w:t>
      </w:r>
    </w:p>
    <w:p w:rsidR="00BA5816" w:rsidRPr="00F8648C" w:rsidRDefault="00BA5816">
      <w:pPr>
        <w:pStyle w:val="ConsPlusNormal"/>
        <w:ind w:firstLine="540"/>
        <w:jc w:val="both"/>
      </w:pPr>
    </w:p>
    <w:p w:rsidR="00BA5816" w:rsidRPr="00F8648C" w:rsidRDefault="00BA5816">
      <w:pPr>
        <w:pStyle w:val="ConsPlusNormal"/>
        <w:ind w:firstLine="540"/>
        <w:jc w:val="both"/>
      </w:pPr>
      <w:r w:rsidRPr="00F8648C">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BA5816" w:rsidRPr="00F8648C" w:rsidRDefault="00BA5816">
      <w:pPr>
        <w:pStyle w:val="ConsPlusNormal"/>
        <w:jc w:val="both"/>
      </w:pPr>
      <w:r w:rsidRPr="00F8648C">
        <w:t>(в ред. Федеральных законов от 03.07.2016 N 373-ФЗ, от 03.08.2018 N 340-ФЗ)</w:t>
      </w:r>
    </w:p>
    <w:p w:rsidR="00BA5816" w:rsidRPr="00F8648C" w:rsidRDefault="00BA5816">
      <w:pPr>
        <w:pStyle w:val="ConsPlusNormal"/>
        <w:spacing w:before="200"/>
        <w:ind w:firstLine="540"/>
        <w:jc w:val="both"/>
      </w:pPr>
      <w:r w:rsidRPr="00F8648C">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BA5816" w:rsidRPr="00F8648C" w:rsidRDefault="00BA5816">
      <w:pPr>
        <w:pStyle w:val="ConsPlusNormal"/>
        <w:jc w:val="both"/>
      </w:pPr>
      <w:r w:rsidRPr="00F8648C">
        <w:t>(в ред. Федеральных законов от 27.07.2010 N 240-ФЗ, от 28.11.2011 N 337-ФЗ, от 03.07.2016 N 372-ФЗ)</w:t>
      </w:r>
    </w:p>
    <w:p w:rsidR="00BA5816" w:rsidRPr="00F8648C" w:rsidRDefault="00BA5816">
      <w:pPr>
        <w:pStyle w:val="ConsPlusNormal"/>
        <w:spacing w:before="200"/>
        <w:ind w:firstLine="540"/>
        <w:jc w:val="both"/>
      </w:pPr>
      <w:r w:rsidRPr="00F8648C">
        <w:t>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случаи,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BA5816" w:rsidRPr="00F8648C" w:rsidRDefault="00BA5816">
      <w:pPr>
        <w:pStyle w:val="ConsPlusNormal"/>
        <w:jc w:val="both"/>
      </w:pPr>
      <w:r w:rsidRPr="00F8648C">
        <w:t>(часть 2.1 введена Федеральным законом от 03.08.2018 N 342-ФЗ; в ред. Федеральных законов от 29.12.2020 N 468-ФЗ, от 01.07.2021 N 275-ФЗ)</w:t>
      </w:r>
    </w:p>
    <w:p w:rsidR="00BA5816" w:rsidRPr="00F8648C" w:rsidRDefault="00BA5816">
      <w:pPr>
        <w:pStyle w:val="ConsPlusNormal"/>
        <w:spacing w:before="200"/>
        <w:ind w:firstLine="540"/>
        <w:jc w:val="both"/>
      </w:pPr>
      <w:r w:rsidRPr="00F8648C">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BA5816" w:rsidRPr="00F8648C" w:rsidRDefault="00BA5816">
      <w:pPr>
        <w:pStyle w:val="ConsPlusNormal"/>
        <w:spacing w:before="200"/>
        <w:ind w:firstLine="540"/>
        <w:jc w:val="both"/>
      </w:pPr>
      <w:bookmarkStart w:id="0" w:name="P9"/>
      <w:bookmarkEnd w:id="0"/>
      <w:r w:rsidRPr="00F8648C">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w:t>
      </w:r>
      <w:r w:rsidRPr="00F8648C">
        <w:lastRenderedPageBreak/>
        <w:t>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BA5816" w:rsidRPr="00F8648C" w:rsidRDefault="00BA5816">
      <w:pPr>
        <w:pStyle w:val="ConsPlusNormal"/>
        <w:jc w:val="both"/>
      </w:pPr>
      <w:r w:rsidRPr="00F8648C">
        <w:t>(в ред. Федеральных законов от 28.11.2011 N 337-ФЗ, от 03.07.2016 N 372-ФЗ)</w:t>
      </w:r>
    </w:p>
    <w:p w:rsidR="00BA5816" w:rsidRPr="00F8648C" w:rsidRDefault="00BA5816">
      <w:pPr>
        <w:pStyle w:val="ConsPlusNormal"/>
        <w:spacing w:before="200"/>
        <w:ind w:firstLine="540"/>
        <w:jc w:val="both"/>
      </w:pPr>
      <w:r w:rsidRPr="00F8648C">
        <w:t xml:space="preserve">5. При выявлении по результатам проведения контроля </w:t>
      </w:r>
      <w:proofErr w:type="gramStart"/>
      <w:r w:rsidRPr="00F8648C">
        <w:t>недостатков</w:t>
      </w:r>
      <w:proofErr w:type="gramEnd"/>
      <w:r w:rsidRPr="00F8648C">
        <w:t xml:space="preserve">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BA5816" w:rsidRPr="00F8648C" w:rsidRDefault="00BA5816">
      <w:pPr>
        <w:pStyle w:val="ConsPlusNormal"/>
        <w:jc w:val="both"/>
      </w:pPr>
      <w:r w:rsidRPr="00F8648C">
        <w:t>(в ред. Федерального закона от 28.11.2011 N 337-ФЗ)</w:t>
      </w:r>
    </w:p>
    <w:p w:rsidR="00BA5816" w:rsidRPr="00F8648C" w:rsidRDefault="00BA5816">
      <w:pPr>
        <w:pStyle w:val="ConsPlusNormal"/>
        <w:spacing w:before="200"/>
        <w:ind w:firstLine="540"/>
        <w:jc w:val="both"/>
      </w:pPr>
      <w:r w:rsidRPr="00F8648C">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w:t>
      </w:r>
      <w:bookmarkStart w:id="1" w:name="_GoBack"/>
      <w:bookmarkEnd w:id="1"/>
      <w:r w:rsidRPr="00F8648C">
        <w:t>ен быть проведен повторно с составлением соответствующих актов.</w:t>
      </w:r>
    </w:p>
    <w:p w:rsidR="00BA5816" w:rsidRPr="00F8648C" w:rsidRDefault="00BA5816">
      <w:pPr>
        <w:pStyle w:val="ConsPlusNormal"/>
        <w:spacing w:before="200"/>
        <w:ind w:firstLine="540"/>
        <w:jc w:val="both"/>
      </w:pPr>
      <w:r w:rsidRPr="00F8648C">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A5816" w:rsidRPr="00F8648C" w:rsidRDefault="00BA5816">
      <w:pPr>
        <w:pStyle w:val="ConsPlusNormal"/>
        <w:jc w:val="both"/>
      </w:pPr>
      <w:r w:rsidRPr="00F8648C">
        <w:t>(в ред. Федеральных законов от 28.11.2011 N 337-ФЗ, от 03.07.2016 N 372-ФЗ)</w:t>
      </w:r>
    </w:p>
    <w:p w:rsidR="00BA5816" w:rsidRPr="00F8648C" w:rsidRDefault="00BA5816">
      <w:pPr>
        <w:pStyle w:val="ConsPlusNormal"/>
        <w:spacing w:before="200"/>
        <w:ind w:firstLine="540"/>
        <w:jc w:val="both"/>
      </w:pPr>
      <w:r w:rsidRPr="00F8648C">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BA5816" w:rsidRPr="00F8648C" w:rsidRDefault="00BA5816">
      <w:pPr>
        <w:pStyle w:val="ConsPlusNormal"/>
        <w:jc w:val="both"/>
      </w:pPr>
      <w:r w:rsidRPr="00F8648C">
        <w:t>(часть 7.1 введена Федеральным законом от 03.08.2018 N 340-ФЗ)</w:t>
      </w:r>
    </w:p>
    <w:p w:rsidR="00BA5816" w:rsidRPr="00F8648C" w:rsidRDefault="00BA5816">
      <w:pPr>
        <w:pStyle w:val="ConsPlusNormal"/>
        <w:spacing w:before="200"/>
        <w:ind w:firstLine="540"/>
        <w:jc w:val="both"/>
      </w:pPr>
      <w:r w:rsidRPr="00F8648C">
        <w:t>8. Порядок проведения строительного контроля устанавливается Правительством Российской Федерации.</w:t>
      </w:r>
    </w:p>
    <w:p w:rsidR="00BA5816" w:rsidRPr="00F8648C" w:rsidRDefault="00BA5816">
      <w:pPr>
        <w:pStyle w:val="ConsPlusNormal"/>
        <w:jc w:val="both"/>
      </w:pPr>
      <w:r w:rsidRPr="00F8648C">
        <w:t>(в ред. Федерального закона от 03.08.2018 N 340-ФЗ)</w:t>
      </w:r>
    </w:p>
    <w:p w:rsidR="00BA5816" w:rsidRPr="00F8648C" w:rsidRDefault="00BA5816">
      <w:pPr>
        <w:pStyle w:val="ConsPlusNormal"/>
      </w:pPr>
      <w:r w:rsidRPr="00F8648C">
        <w:rPr>
          <w:i/>
        </w:rPr>
        <w:br/>
        <w:t>ст. 53, "Градостроительный кодекс Российской Федерации" от 29.12.2004 N 190-ФЗ (ред. от 14.07.2022) {</w:t>
      </w:r>
      <w:proofErr w:type="spellStart"/>
      <w:r w:rsidRPr="00F8648C">
        <w:rPr>
          <w:i/>
        </w:rPr>
        <w:t>КонсультантПлюс</w:t>
      </w:r>
      <w:proofErr w:type="spellEnd"/>
      <w:r w:rsidRPr="00F8648C">
        <w:rPr>
          <w:i/>
        </w:rPr>
        <w:t>}</w:t>
      </w:r>
      <w:r w:rsidRPr="00F8648C">
        <w:br/>
      </w:r>
    </w:p>
    <w:p w:rsidR="007E0C3E" w:rsidRPr="00F8648C" w:rsidRDefault="007E0C3E"/>
    <w:sectPr w:rsidR="007E0C3E" w:rsidRPr="00F8648C" w:rsidSect="00D51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16"/>
    <w:rsid w:val="007E0C3E"/>
    <w:rsid w:val="00BA5816"/>
    <w:rsid w:val="00F86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574F1-6B59-4F48-9545-E17B8661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81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A5816"/>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1340</Words>
  <Characters>7641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2</cp:revision>
  <dcterms:created xsi:type="dcterms:W3CDTF">2022-11-15T11:22:00Z</dcterms:created>
  <dcterms:modified xsi:type="dcterms:W3CDTF">2022-11-15T11:22:00Z</dcterms:modified>
</cp:coreProperties>
</file>