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48" w:rsidRDefault="00536348" w:rsidP="004A41AA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  <w:sz w:val="28"/>
          <w:szCs w:val="28"/>
        </w:rPr>
      </w:pPr>
      <w:r w:rsidRPr="004A41AA">
        <w:rPr>
          <w:rFonts w:ascii="Calibri" w:hAnsi="Calibri" w:cs="Calibri"/>
          <w:b/>
          <w:bCs/>
          <w:sz w:val="28"/>
          <w:szCs w:val="28"/>
        </w:rPr>
        <w:t>Статья 9.4. Нарушение обязательных требований в области строительства и применения строительных материалов (изделий)</w:t>
      </w:r>
    </w:p>
    <w:p w:rsidR="004A41AA" w:rsidRPr="004A41AA" w:rsidRDefault="004A41AA" w:rsidP="004A41AA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536348" w:rsidRPr="004A41AA" w:rsidRDefault="00536348" w:rsidP="00536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A41AA">
        <w:rPr>
          <w:rFonts w:ascii="Calibri" w:hAnsi="Calibri" w:cs="Calibri"/>
        </w:rPr>
        <w:t>(в ред. Федерального закона от 18.07.2011 N 237-ФЗ)</w:t>
      </w:r>
    </w:p>
    <w:p w:rsidR="00536348" w:rsidRPr="004A41AA" w:rsidRDefault="00536348" w:rsidP="00536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6348" w:rsidRPr="004A41AA" w:rsidRDefault="00536348" w:rsidP="005363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"/>
      <w:bookmarkEnd w:id="1"/>
      <w:r w:rsidRPr="004A41AA">
        <w:rPr>
          <w:rFonts w:ascii="Calibri" w:hAnsi="Calibri" w:cs="Calibri"/>
        </w:rPr>
        <w:t>1. Нарушение требований 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проектировании, строительстве, реконструкции или капитальном ремонте объектов капитального строительства, в том числе при применении строительных материалов (изделий), -</w:t>
      </w:r>
    </w:p>
    <w:p w:rsidR="00536348" w:rsidRPr="004A41AA" w:rsidRDefault="00536348" w:rsidP="005363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A41AA">
        <w:rPr>
          <w:rFonts w:ascii="Calibri" w:hAnsi="Calibri" w:cs="Calibri"/>
        </w:rPr>
        <w:t>влечет предупреждение или наложение административного штрафа на граждан в размере от одной тысячи до двух тысяч рублей; на должностных лиц - от двадцати тысяч до тридцати тысяч рублей; на юридических лиц - от ста тысяч до трехсот тысяч рублей.</w:t>
      </w:r>
    </w:p>
    <w:p w:rsidR="00536348" w:rsidRPr="004A41AA" w:rsidRDefault="00536348" w:rsidP="005363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5"/>
      <w:bookmarkEnd w:id="2"/>
      <w:r w:rsidRPr="004A41AA">
        <w:rPr>
          <w:rFonts w:ascii="Calibri" w:hAnsi="Calibri" w:cs="Calibri"/>
        </w:rPr>
        <w:t>2. Действия, предусмотренные частью 1 настоящей статьи, которые повлекли отступление от проектных значений параметров зданий и сооружений, затрагивают конструктивные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которые повлекли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либо которые создали угрозу причинения вреда жизни или здоровью граждан, окружающей среде, жизни или здоровью животных и растений, -</w:t>
      </w:r>
    </w:p>
    <w:p w:rsidR="00536348" w:rsidRPr="004A41AA" w:rsidRDefault="00536348" w:rsidP="005363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A41AA">
        <w:rPr>
          <w:rFonts w:ascii="Calibri" w:hAnsi="Calibri" w:cs="Calibri"/>
        </w:rPr>
        <w:t>влекут наложение административного штрафа на граждан в размере от двух тысяч до четырех тысяч рублей; на должностных лиц - от тридцати тысяч до тридцати пяти тысяч рублей; на лиц, осуществляющих предпринимательскую деятельность без образования юридического лица, - от тридцати пяти тысяч до сорока тысяч рублей либо административное приостановление деятельности на срок до шестидесяти суток; на юридических лиц - от трехсот тысяч до шестисот тысяч рублей либо административное приостановление деятельности на срок до шестидесяти суток.</w:t>
      </w:r>
    </w:p>
    <w:p w:rsidR="00536348" w:rsidRPr="004A41AA" w:rsidRDefault="00536348" w:rsidP="005363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A41AA">
        <w:rPr>
          <w:rFonts w:ascii="Calibri" w:hAnsi="Calibri" w:cs="Calibri"/>
        </w:rPr>
        <w:t>3. Повторное совершение административного правонарушения, предусмотренного частью 2 настоящей статьи, -</w:t>
      </w:r>
    </w:p>
    <w:p w:rsidR="00536348" w:rsidRPr="004A41AA" w:rsidRDefault="00536348" w:rsidP="005363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A41AA">
        <w:rPr>
          <w:rFonts w:ascii="Calibri" w:hAnsi="Calibri" w:cs="Calibri"/>
        </w:rPr>
        <w:t>(в ред. Федерального закона от 23.07.2013 N 196-ФЗ)</w:t>
      </w:r>
    </w:p>
    <w:p w:rsidR="00536348" w:rsidRPr="004A41AA" w:rsidRDefault="00536348" w:rsidP="005363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A41AA">
        <w:rPr>
          <w:rFonts w:ascii="Calibri" w:hAnsi="Calibri" w:cs="Calibri"/>
        </w:rPr>
        <w:t>влечет наложение административного штрафа на граждан в размере от четырех тысяч до пяти тысяч рублей; на должностных лиц - от тридцати пяти тысяч до сорока пяти тысяч рублей; на лиц, осуществляющих предпринимательскую деятельность без образования юридического лица, - от сорока тысяч до пятидесяти тысяч рублей либо административное приостановление деятельности на срок до девяноста суток; на юридических лиц - от семисот тысяч до одного миллиона рублей либо административное приостановление деятельности на срок до девяноста суток.</w:t>
      </w:r>
    </w:p>
    <w:p w:rsidR="007E0C3E" w:rsidRPr="004A41AA" w:rsidRDefault="007E0C3E"/>
    <w:sectPr w:rsidR="007E0C3E" w:rsidRPr="004A41AA" w:rsidSect="004C3CB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8"/>
    <w:rsid w:val="004A41AA"/>
    <w:rsid w:val="00536348"/>
    <w:rsid w:val="007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A3801-872E-4467-BAB1-3FA218D4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dcterms:created xsi:type="dcterms:W3CDTF">2022-11-16T07:10:00Z</dcterms:created>
  <dcterms:modified xsi:type="dcterms:W3CDTF">2022-11-16T07:10:00Z</dcterms:modified>
</cp:coreProperties>
</file>