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3717"/>
      </w:tblGrid>
      <w:tr w:rsidR="00AB66B4" w:rsidRPr="008E5DE7" w:rsidTr="00765AD4">
        <w:trPr>
          <w:trHeight w:val="8760"/>
        </w:trPr>
        <w:tc>
          <w:tcPr>
            <w:tcW w:w="6456" w:type="dxa"/>
          </w:tcPr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4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4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4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(застройщике):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(полные 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организационно-правовой формы юридического лица)</w:t>
            </w: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(ФИО руководителя или иного уполномоченного лица, представителя физического лица)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Default="00AB66B4" w:rsidP="00AB66B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(вид документа, серия, номер документа, кем и когда выдан)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предпринимателя):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Эл. почта: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(регистрации) юридического лица/ адрес места жительства (регистрации) физического лица: </w:t>
            </w:r>
          </w:p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AB66B4" w:rsidRPr="008E5DE7" w:rsidRDefault="00AB66B4" w:rsidP="00AB66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3717" w:type="dxa"/>
          </w:tcPr>
          <w:p w:rsidR="00AB66B4" w:rsidRPr="008E5DE7" w:rsidRDefault="00AB66B4" w:rsidP="00AB66B4">
            <w:pPr>
              <w:tabs>
                <w:tab w:val="left" w:pos="32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tabs>
                <w:tab w:val="left" w:pos="329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Министерство строительного комплекса Московской области</w:t>
            </w:r>
          </w:p>
        </w:tc>
      </w:tr>
    </w:tbl>
    <w:p w:rsidR="00AB66B4" w:rsidRDefault="00AB66B4" w:rsidP="00AB66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6B4" w:rsidRDefault="00AB66B4" w:rsidP="00AB66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6B4" w:rsidRPr="008E5DE7" w:rsidRDefault="00AB66B4" w:rsidP="00AB6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5DE7">
        <w:rPr>
          <w:rFonts w:ascii="Times New Roman" w:hAnsi="Times New Roman"/>
          <w:b/>
          <w:bCs/>
          <w:sz w:val="24"/>
          <w:szCs w:val="24"/>
        </w:rPr>
        <w:t>о выдаче разрешения на строительство</w:t>
      </w:r>
    </w:p>
    <w:p w:rsidR="00AB66B4" w:rsidRPr="008E5DE7" w:rsidRDefault="00AB66B4" w:rsidP="00AB6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от «____» ________________20__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г.</w:t>
      </w:r>
    </w:p>
    <w:p w:rsidR="00AB66B4" w:rsidRPr="008E5DE7" w:rsidRDefault="00AB66B4" w:rsidP="00AB6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6B4" w:rsidRPr="008E5DE7" w:rsidRDefault="00AB66B4" w:rsidP="00AB6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В соответствии со статьей 51 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прошу выдать разрешение на: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934"/>
        <w:gridCol w:w="2185"/>
        <w:gridCol w:w="508"/>
        <w:gridCol w:w="1134"/>
      </w:tblGrid>
      <w:tr w:rsidR="00AB66B4" w:rsidRPr="008E5DE7" w:rsidTr="00AB66B4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Строительство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AB66B4" w:rsidRPr="008E5DE7" w:rsidRDefault="00AB66B4" w:rsidP="00AB6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Реконструкцию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AB66B4" w:rsidRPr="008E5DE7" w:rsidRDefault="00AB66B4" w:rsidP="00AB6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AB66B4" w:rsidRPr="008E5DE7" w:rsidRDefault="00AB66B4" w:rsidP="00AB6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AB66B4" w:rsidRPr="008E5DE7" w:rsidRDefault="00AB66B4" w:rsidP="00AB6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pStyle w:val="a4"/>
              <w:spacing w:after="0" w:line="240" w:lineRule="auto"/>
              <w:ind w:right="255"/>
              <w:jc w:val="both"/>
              <w:rPr>
                <w:rFonts w:ascii="Times New Roman" w:hAnsi="Times New Roman"/>
                <w:i/>
              </w:rPr>
            </w:pPr>
            <w:r w:rsidRPr="008E5DE7">
              <w:rPr>
                <w:rFonts w:ascii="Times New Roman" w:hAnsi="Times New Roman"/>
              </w:rPr>
              <w:t> (</w:t>
            </w:r>
            <w:r w:rsidRPr="008E5DE7">
              <w:rPr>
                <w:rFonts w:ascii="Times New Roman" w:hAnsi="Times New Roman"/>
                <w:i/>
              </w:rPr>
              <w:t>Указывается один из перечисленных видов строительства (реконструкции), на который оформляется разрешение на строительство).</w:t>
            </w:r>
          </w:p>
        </w:tc>
      </w:tr>
      <w:tr w:rsidR="00AB66B4" w:rsidRPr="008E5DE7" w:rsidTr="00AB66B4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B66B4" w:rsidRPr="008E5DE7" w:rsidRDefault="00AB66B4" w:rsidP="00AB66B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66B4" w:rsidRPr="008E5DE7" w:rsidRDefault="00AB66B4" w:rsidP="00AB66B4">
            <w:pPr>
              <w:pStyle w:val="a4"/>
              <w:spacing w:after="0" w:line="240" w:lineRule="auto"/>
              <w:ind w:right="255"/>
              <w:jc w:val="both"/>
              <w:rPr>
                <w:rFonts w:ascii="Times New Roman" w:hAnsi="Times New Roman"/>
                <w:i/>
              </w:rPr>
            </w:pPr>
            <w:r w:rsidRPr="008E5DE7">
              <w:rPr>
                <w:rFonts w:ascii="Times New Roman" w:hAnsi="Times New Roman"/>
                <w:i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  <w:p w:rsidR="00AB66B4" w:rsidRPr="008E5DE7" w:rsidRDefault="00AB66B4" w:rsidP="00AB66B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(Заполнение не является обязательным при выдаче разрешения на строительство (реконструкцию) линейного объекта).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(Заполнение не является обязательным при выдаче разрешения на строительство (реконструкцию) линейного объекта).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Сведения о градостроительном плане земельного участка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Сведения о проекте планировки и проекте межевания территории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Сведения о проектной документации объекта капитального строительства, планируемого </w:t>
            </w:r>
            <w:r>
              <w:rPr>
                <w:rFonts w:ascii="Times New Roman" w:hAnsi="Times New Roman"/>
                <w:sz w:val="24"/>
                <w:szCs w:val="24"/>
              </w:rPr>
              <w:t>к строительству, реконструкции</w:t>
            </w: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(Указывается кем, когда разработана проектная документация (реквизиты документа, наименование проектной организации)).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Default="00AB66B4" w:rsidP="00AB66B4">
            <w:pPr>
              <w:keepLines/>
              <w:widowControl w:val="0"/>
              <w:spacing w:after="0" w:line="240" w:lineRule="auto"/>
              <w:ind w:left="57"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для строительства, реконструкции объе</w:t>
            </w:r>
            <w:r>
              <w:rPr>
                <w:rFonts w:ascii="Times New Roman" w:hAnsi="Times New Roman"/>
                <w:sz w:val="24"/>
                <w:szCs w:val="24"/>
              </w:rPr>
              <w:t>кта капитального строительства</w:t>
            </w:r>
          </w:p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 w:right="2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8E5DE7">
              <w:rPr>
                <w:rFonts w:ascii="Times New Roman" w:hAnsi="Times New Roman"/>
                <w:i/>
                <w:sz w:val="24"/>
                <w:szCs w:val="24"/>
              </w:rPr>
              <w:t xml:space="preserve"> отношении линейных объектов допускается заполнение не всех граф раздела).</w:t>
            </w:r>
          </w:p>
        </w:tc>
      </w:tr>
      <w:tr w:rsidR="00AB66B4" w:rsidRPr="008E5DE7" w:rsidTr="00AB66B4">
        <w:trPr>
          <w:cantSplit/>
          <w:trHeight w:val="1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 w:right="2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строительства).</w:t>
            </w: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gramStart"/>
            <w:r w:rsidRPr="008E5DE7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8E5DE7">
              <w:rPr>
                <w:rFonts w:ascii="Times New Roman" w:hAnsi="Times New Roman"/>
                <w:sz w:val="24"/>
                <w:szCs w:val="24"/>
              </w:rPr>
              <w:t>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участка (кв. м):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DE7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8E5DE7">
              <w:rPr>
                <w:rFonts w:ascii="Times New Roman" w:hAnsi="Times New Roman"/>
                <w:sz w:val="24"/>
                <w:szCs w:val="24"/>
              </w:rPr>
              <w:t>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подземной части (</w:t>
            </w:r>
            <w:proofErr w:type="spellStart"/>
            <w:r w:rsidRPr="008E5DE7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8E5DE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Высота (м):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B41873" w:rsidRDefault="00AB66B4" w:rsidP="00AB6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73">
              <w:rPr>
                <w:rFonts w:ascii="Times New Roman" w:hAnsi="Times New Roman"/>
                <w:sz w:val="24"/>
                <w:szCs w:val="24"/>
              </w:rPr>
              <w:t>Жильё экономического класса /</w:t>
            </w:r>
          </w:p>
          <w:p w:rsidR="00AB66B4" w:rsidRPr="00B41873" w:rsidRDefault="00AB66B4" w:rsidP="00AB6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73">
              <w:rPr>
                <w:rFonts w:ascii="Times New Roman" w:hAnsi="Times New Roman"/>
                <w:sz w:val="24"/>
                <w:szCs w:val="24"/>
              </w:rPr>
              <w:t>с отделкой квартир</w:t>
            </w: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73">
              <w:rPr>
                <w:rFonts w:ascii="Times New Roman" w:hAnsi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Иные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(Указываются дополнительные характеристики, необходимые для осуществления государственного кадастрового учета объ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екта капитального строительства</w:t>
            </w: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AB66B4" w:rsidRPr="008E5DE7" w:rsidTr="00AB66B4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 w:right="172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образования).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keepNext/>
              <w:keepLines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линейного объекта:</w:t>
            </w:r>
          </w:p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раздела).</w:t>
            </w:r>
          </w:p>
        </w:tc>
      </w:tr>
      <w:tr w:rsidR="00AB66B4" w:rsidRPr="008E5DE7" w:rsidTr="00AB66B4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DE7">
              <w:rPr>
                <w:rFonts w:ascii="Times New Roman" w:hAnsi="Times New Roman"/>
                <w:sz w:val="24"/>
                <w:szCs w:val="24"/>
              </w:rPr>
              <w:t>Категория: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8E5DE7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AB66B4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  <w:p w:rsidR="00AB66B4" w:rsidRPr="008E5DE7" w:rsidRDefault="00AB66B4" w:rsidP="00AB66B4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AB66B4" w:rsidRPr="008E5DE7" w:rsidRDefault="00AB66B4" w:rsidP="00AB66B4">
            <w:pPr>
              <w:widowControl w:val="0"/>
              <w:spacing w:after="0" w:line="240" w:lineRule="auto"/>
              <w:ind w:left="57" w:right="255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(Указываются дополнительные характеристики, необходимые для осуществления государственного кадастрового учета объ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екта капитального строительства</w:t>
            </w: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4" w:rsidRPr="008E5DE7" w:rsidRDefault="00AB66B4" w:rsidP="00AB6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66B4" w:rsidRPr="008E5DE7" w:rsidRDefault="00AB66B4" w:rsidP="00AB66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lastRenderedPageBreak/>
        <w:t>При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сообщаю,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что строительство будет осуществляться на основании следующих документов: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56"/>
        <w:gridCol w:w="3338"/>
        <w:gridCol w:w="2268"/>
        <w:gridCol w:w="1843"/>
        <w:gridCol w:w="1842"/>
      </w:tblGrid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Дата документа</w:t>
            </w: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Оригинал/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Копия</w:t>
            </w: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обязательно для предоставления, если сведения имеются в ЕГРП).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случае строительства линейного объекта реквизиты проекта планировки и проекта межевания территории (не 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Схемы, отображающие архитектурные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Сведения об инженерном оборудовании, сводный план сетей инженерно-технического обеспечения с обозначением мест </w:t>
            </w: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(технологического присоединения)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 xml:space="preserve"> проектируемого объекта капитального строительства к сетям инженерно-технического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Проект организации строительства объекта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или демонтажу объектов капитального строительства, их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pStyle w:val="ConsPlusNormal"/>
              <w:rPr>
                <w:rFonts w:ascii="Times New Roman" w:hAnsi="Times New Roman" w:cs="Times New Roman"/>
              </w:rPr>
            </w:pPr>
            <w:r w:rsidRPr="00F66D39">
              <w:rPr>
                <w:rFonts w:ascii="Times New Roman" w:hAnsi="Times New Roman" w:cs="Times New Roman"/>
                <w:sz w:val="24"/>
              </w:rPr>
              <w:t>Перечень мероприятий по</w:t>
            </w:r>
            <w:r w:rsidRPr="00F66D39">
              <w:rPr>
                <w:sz w:val="24"/>
              </w:rPr>
              <w:t xml:space="preserve"> </w:t>
            </w:r>
            <w:r w:rsidRPr="00F66D39">
              <w:rPr>
                <w:rFonts w:ascii="Times New Roman" w:hAnsi="Times New Roman" w:cs="Times New Roman"/>
                <w:sz w:val="24"/>
              </w:rPr>
              <w:t>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(обязательно для предоставления)</w:t>
            </w:r>
            <w:r w:rsidRPr="00F66D3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</w:t>
            </w:r>
            <w:r w:rsidRPr="00F66D39">
              <w:rPr>
                <w:rFonts w:ascii="Times New Roman" w:hAnsi="Times New Roman"/>
                <w:sz w:val="24"/>
                <w:szCs w:val="24"/>
              </w:rPr>
              <w:t>экспертизы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 (применительно к отдельным этапам строительства в случае, предусмотренном частью 12.1 ст. 48 Градостроительного кодекса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РФ), если такая проектная документация подлежит экспертизе в соответствии со ст. 49 Градостроительного кодекса РФ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39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экспертизы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случаях, предусмотренных частью 3.4 ст. 49 Градостроительного кодекса РФ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39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экологической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в случаях, предусмотренных частью 6 ст. 49 Градостроительного кодекса РФ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39">
              <w:rPr>
                <w:rFonts w:ascii="Times New Roman" w:hAnsi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случае, если застройщику было предоставлено такое разрешение в соответствии со ст. 40 Градостроительного кодекса РФ) (не обязательно для представления).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такого 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исключением указанных в п. 18 случаев реконструкции многоквартирного дома)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случае, установленном пунктом 6.1 части 7 ст. 51 Градостроительного кодекса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РФ)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456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AB66B4" w:rsidRPr="00F66D39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39">
              <w:rPr>
                <w:rFonts w:ascii="Times New Roman" w:hAnsi="Times New Roman"/>
                <w:sz w:val="24"/>
                <w:szCs w:val="24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 для предоставления).</w:t>
            </w:r>
          </w:p>
        </w:tc>
        <w:tc>
          <w:tcPr>
            <w:tcW w:w="2268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B4" w:rsidRDefault="00AB66B4" w:rsidP="00AB66B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66B4" w:rsidRPr="008E5DE7" w:rsidRDefault="00AB66B4" w:rsidP="00AB66B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8E5DE7">
        <w:rPr>
          <w:rFonts w:ascii="Times New Roman" w:hAnsi="Times New Roman"/>
          <w:b/>
          <w:sz w:val="24"/>
          <w:szCs w:val="24"/>
        </w:rPr>
        <w:t xml:space="preserve">Уникальный идентификационный номер в специализированном программном обеспечении ведомственной информационной системы обеспечения деятельности </w:t>
      </w:r>
      <w:proofErr w:type="spellStart"/>
      <w:r w:rsidRPr="008E5DE7">
        <w:rPr>
          <w:rFonts w:ascii="Times New Roman" w:hAnsi="Times New Roman"/>
          <w:b/>
          <w:sz w:val="24"/>
          <w:szCs w:val="24"/>
        </w:rPr>
        <w:t>Главархитектуры</w:t>
      </w:r>
      <w:proofErr w:type="spellEnd"/>
      <w:r w:rsidRPr="008E5DE7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(в ИСОГД)</w:t>
      </w:r>
      <w:r w:rsidRPr="008E5DE7">
        <w:rPr>
          <w:rFonts w:ascii="Times New Roman" w:hAnsi="Times New Roman"/>
          <w:b/>
          <w:sz w:val="24"/>
          <w:szCs w:val="24"/>
        </w:rPr>
        <w:t xml:space="preserve"> - 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1873">
        <w:rPr>
          <w:rFonts w:ascii="Times New Roman" w:hAnsi="Times New Roman"/>
          <w:sz w:val="24"/>
          <w:szCs w:val="24"/>
        </w:rPr>
        <w:t xml:space="preserve">(документы, обязательные для предоставления, при наличии в </w:t>
      </w:r>
      <w:r>
        <w:rPr>
          <w:rFonts w:ascii="Times New Roman" w:hAnsi="Times New Roman"/>
          <w:sz w:val="24"/>
          <w:szCs w:val="24"/>
        </w:rPr>
        <w:t>ИСОГД</w:t>
      </w:r>
      <w:r w:rsidRPr="00B41873">
        <w:rPr>
          <w:rFonts w:ascii="Times New Roman" w:hAnsi="Times New Roman"/>
          <w:sz w:val="24"/>
          <w:szCs w:val="24"/>
        </w:rPr>
        <w:t>, не предоставляются).</w:t>
      </w:r>
    </w:p>
    <w:p w:rsidR="00AB66B4" w:rsidRDefault="00AB66B4" w:rsidP="00AB66B4">
      <w:pPr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AB66B4" w:rsidRPr="008E5DE7" w:rsidRDefault="00AB66B4" w:rsidP="00AB66B4">
      <w:pPr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Министерство строительного комплекса Московской области.</w:t>
      </w:r>
    </w:p>
    <w:p w:rsidR="00AB66B4" w:rsidRPr="008E5DE7" w:rsidRDefault="00AB66B4" w:rsidP="00AB66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 xml:space="preserve">Результат предоставления государственной услуги прошу вручить в МФЦ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_________________________________________________________________________________.</w:t>
      </w:r>
    </w:p>
    <w:p w:rsidR="00AB66B4" w:rsidRPr="008E5DE7" w:rsidRDefault="00AB66B4" w:rsidP="00AB6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8080"/>
      </w:tblGrid>
      <w:tr w:rsidR="00AB66B4" w:rsidRPr="008E5DE7" w:rsidTr="00765AD4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B4" w:rsidRPr="008E5DE7" w:rsidTr="00765AD4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B4" w:rsidRPr="00E4169D" w:rsidRDefault="00AB66B4" w:rsidP="00AB66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169D">
        <w:rPr>
          <w:rFonts w:ascii="Times New Roman" w:hAnsi="Times New Roman"/>
          <w:i/>
          <w:sz w:val="24"/>
          <w:szCs w:val="24"/>
        </w:rPr>
        <w:t xml:space="preserve"> (дополнительные документы, которые представил заявитель)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11"/>
        <w:gridCol w:w="277"/>
        <w:gridCol w:w="1679"/>
        <w:gridCol w:w="276"/>
        <w:gridCol w:w="2318"/>
      </w:tblGrid>
      <w:tr w:rsidR="00AB66B4" w:rsidRPr="008E5DE7" w:rsidTr="00765AD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Застройщик: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B4" w:rsidRPr="008E5DE7" w:rsidRDefault="00AB66B4" w:rsidP="00AB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B4" w:rsidRPr="0076264A" w:rsidRDefault="00AB66B4" w:rsidP="00AB66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6264A">
        <w:rPr>
          <w:rFonts w:ascii="Times New Roman" w:hAnsi="Times New Roman"/>
          <w:sz w:val="20"/>
          <w:szCs w:val="20"/>
        </w:rPr>
        <w:t>(наименование должности руководителя</w:t>
      </w: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76264A">
        <w:rPr>
          <w:rFonts w:ascii="Times New Roman" w:hAnsi="Times New Roman"/>
          <w:sz w:val="20"/>
          <w:szCs w:val="20"/>
        </w:rPr>
        <w:t>(</w:t>
      </w:r>
      <w:proofErr w:type="gramEnd"/>
      <w:r w:rsidRPr="0076264A">
        <w:rPr>
          <w:rFonts w:ascii="Times New Roman" w:hAnsi="Times New Roman"/>
          <w:sz w:val="20"/>
          <w:szCs w:val="20"/>
        </w:rPr>
        <w:t>личная подпись)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76264A">
        <w:rPr>
          <w:rFonts w:ascii="Times New Roman" w:hAnsi="Times New Roman"/>
          <w:sz w:val="20"/>
          <w:szCs w:val="20"/>
        </w:rPr>
        <w:t>(фамилия и инициалы)</w:t>
      </w:r>
    </w:p>
    <w:p w:rsidR="00AB66B4" w:rsidRPr="0076264A" w:rsidRDefault="00AB66B4" w:rsidP="00AB66B4">
      <w:pPr>
        <w:spacing w:after="0" w:line="240" w:lineRule="auto"/>
        <w:ind w:left="709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6264A">
        <w:rPr>
          <w:rFonts w:ascii="Times New Roman" w:hAnsi="Times New Roman"/>
          <w:sz w:val="20"/>
          <w:szCs w:val="20"/>
        </w:rPr>
        <w:t>юридического лица)</w:t>
      </w:r>
    </w:p>
    <w:p w:rsidR="00AB66B4" w:rsidRPr="008E5DE7" w:rsidRDefault="00AB66B4" w:rsidP="00AB66B4">
      <w:pPr>
        <w:spacing w:after="0" w:line="240" w:lineRule="auto"/>
        <w:ind w:left="2836" w:firstLine="709"/>
        <w:rPr>
          <w:rFonts w:ascii="Times New Roman" w:hAnsi="Times New Roman"/>
          <w:sz w:val="24"/>
          <w:szCs w:val="24"/>
        </w:rPr>
      </w:pPr>
    </w:p>
    <w:p w:rsidR="00926289" w:rsidRDefault="00AB66B4" w:rsidP="00AB66B4">
      <w:pPr>
        <w:spacing w:after="0" w:line="240" w:lineRule="auto"/>
        <w:ind w:left="2836" w:firstLine="709"/>
      </w:pPr>
      <w:r w:rsidRPr="008E5DE7">
        <w:rPr>
          <w:rFonts w:ascii="Times New Roman" w:hAnsi="Times New Roman"/>
          <w:sz w:val="24"/>
          <w:szCs w:val="24"/>
        </w:rPr>
        <w:t>М.П.</w:t>
      </w:r>
      <w:bookmarkStart w:id="0" w:name="_GoBack"/>
      <w:bookmarkEnd w:id="0"/>
    </w:p>
    <w:sectPr w:rsidR="00926289" w:rsidSect="00AB66B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B4"/>
    <w:rsid w:val="00926289"/>
    <w:rsid w:val="00A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25706-FC8E-4E74-B994-5B56A36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AB6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66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B66B4"/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AB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AB66B4"/>
    <w:rPr>
      <w:sz w:val="24"/>
      <w:szCs w:val="24"/>
    </w:rPr>
  </w:style>
  <w:style w:type="character" w:customStyle="1" w:styleId="a5">
    <w:name w:val="Текст концевой сноски Знак"/>
    <w:basedOn w:val="a0"/>
    <w:link w:val="a4"/>
    <w:uiPriority w:val="99"/>
    <w:rsid w:val="00AB66B4"/>
    <w:rPr>
      <w:rFonts w:ascii="Calibri" w:eastAsia="Calibri" w:hAnsi="Calibri" w:cs="Times New Roman"/>
      <w:sz w:val="24"/>
      <w:szCs w:val="24"/>
    </w:rPr>
  </w:style>
  <w:style w:type="character" w:styleId="a6">
    <w:name w:val="endnote reference"/>
    <w:uiPriority w:val="99"/>
    <w:unhideWhenUsed/>
    <w:rsid w:val="00AB6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Гриднева Анна Николаевна</cp:lastModifiedBy>
  <cp:revision>1</cp:revision>
  <dcterms:created xsi:type="dcterms:W3CDTF">2016-06-01T13:51:00Z</dcterms:created>
  <dcterms:modified xsi:type="dcterms:W3CDTF">2016-06-01T13:57:00Z</dcterms:modified>
</cp:coreProperties>
</file>