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Заявка на строительную экспертизу</w:t>
      </w:r>
    </w:p>
    <w:p>
      <w:pPr>
        <w:pStyle w:val="Subtitle"/>
      </w:pPr>
      <w:r>
        <w:t>Пример заполнения. Учебные данные</w:t>
      </w:r>
    </w:p>
    <w:p>
      <w:r>
        <w:t>Заявка описывает задачу. Состав, цену и срок исследования согласуют в договоре с экспертом. Не направляйте публично персональные данные и закрытые материалы.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А — административное здание, помещение 101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У-А/26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15.10.2026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А–Б / 1–3, отметка +0,000</w:t>
      </w:r>
    </w:p>
    <w:p>
      <w:pPr>
        <w:keepNext/>
        <w:spacing w:after="40"/>
      </w:pPr>
      <w:r>
        <w:rPr>
          <w:b/>
        </w:rPr>
        <w:t>Заявитель и роль в проекте</w:t>
      </w:r>
    </w:p>
    <w:p>
      <w:pPr>
        <w:spacing w:after="100"/>
      </w:pPr>
      <w:r>
        <w:t>Заказчик А; технический заказчик</w:t>
      </w:r>
    </w:p>
    <w:p>
      <w:pPr>
        <w:keepNext/>
        <w:spacing w:after="40"/>
      </w:pPr>
      <w:r>
        <w:rPr>
          <w:b/>
        </w:rPr>
        <w:t>Контактное лицо и способ связи</w:t>
      </w:r>
    </w:p>
    <w:p>
      <w:pPr>
        <w:spacing w:after="100"/>
      </w:pPr>
      <w:r>
        <w:t>Представитель заказчика; реальные контакты в учебном примере не приводятся</w:t>
      </w:r>
    </w:p>
    <w:p>
      <w:pPr>
        <w:keepNext/>
        <w:spacing w:after="40"/>
      </w:pPr>
      <w:r>
        <w:rPr>
          <w:b/>
        </w:rPr>
        <w:t>Задача и предстоящее решение</w:t>
      </w:r>
    </w:p>
    <w:p>
      <w:pPr>
        <w:spacing w:after="100"/>
      </w:pPr>
      <w:r>
        <w:t>Проверить объём устройства перегородки перед согласованием акта № 7</w:t>
      </w:r>
    </w:p>
    <w:p>
      <w:pPr>
        <w:keepNext/>
        <w:spacing w:after="40"/>
      </w:pPr>
      <w:r>
        <w:rPr>
          <w:b/>
        </w:rPr>
        <w:t>Предмет разногласий</w:t>
      </w:r>
    </w:p>
    <w:p>
      <w:pPr>
        <w:spacing w:after="100"/>
      </w:pPr>
      <w:r>
        <w:t>В акте указано 60 м², предварительный обмер даёт 54 м²</w:t>
      </w:r>
    </w:p>
    <w:p>
      <w:pPr>
        <w:keepNext/>
        <w:spacing w:after="40"/>
      </w:pPr>
      <w:r>
        <w:rPr>
          <w:b/>
        </w:rPr>
        <w:t>Исследуемые работы и период</w:t>
      </w:r>
    </w:p>
    <w:p>
      <w:pPr>
        <w:spacing w:after="100"/>
      </w:pPr>
      <w:r>
        <w:t>Перегородка П-1; работы сентября–октября 2026 года</w:t>
      </w:r>
    </w:p>
    <w:p>
      <w:pPr>
        <w:keepNext/>
        <w:spacing w:after="40"/>
      </w:pPr>
      <w:r>
        <w:rPr>
          <w:b/>
        </w:rPr>
        <w:t>Документы в наличии</w:t>
      </w:r>
    </w:p>
    <w:p>
      <w:pPr>
        <w:spacing w:after="100"/>
      </w:pPr>
      <w:r>
        <w:t>Договор, смета, РД АР-01 ред. 2, акт № 7, фотографии</w:t>
      </w:r>
    </w:p>
    <w:p>
      <w:pPr>
        <w:keepNext/>
        <w:spacing w:after="40"/>
      </w:pPr>
      <w:r>
        <w:rPr>
          <w:b/>
        </w:rPr>
        <w:t>Доступ и ограничения</w:t>
      </w:r>
    </w:p>
    <w:p>
      <w:pPr>
        <w:spacing w:after="100"/>
      </w:pPr>
      <w:r>
        <w:t>Доступ по пропускам; облицовку без согласования не вскрывать</w:t>
      </w:r>
    </w:p>
    <w:p>
      <w:pPr>
        <w:keepNext/>
        <w:spacing w:after="40"/>
      </w:pPr>
      <w:r>
        <w:rPr>
          <w:b/>
        </w:rPr>
        <w:t>Критическая дата и причина</w:t>
      </w:r>
    </w:p>
    <w:p>
      <w:pPr>
        <w:spacing w:after="100"/>
      </w:pPr>
      <w:r>
        <w:t>23.10.2026 — планируемое согласование оплаты</w:t>
      </w:r>
    </w:p>
    <w:p>
      <w:pPr>
        <w:keepNext/>
        <w:spacing w:after="40"/>
      </w:pPr>
      <w:r>
        <w:rPr>
          <w:b/>
        </w:rPr>
        <w:t>Ожидаемый результат</w:t>
      </w:r>
    </w:p>
    <w:p>
      <w:pPr>
        <w:keepNext/>
        <w:spacing w:after="100"/>
      </w:pPr>
      <w:r>
        <w:t>Заключение, ведомость обмеров и сопоставление с актом</w:t>
      </w:r>
    </w:p>
    <w:p>
      <w:pPr>
        <w:keepNext/>
        <w:spacing w:after="40"/>
      </w:pPr>
      <w:r>
        <w:rPr>
          <w:b/>
        </w:rPr>
        <w:t>Готовность к осмотру</w:t>
      </w:r>
    </w:p>
    <w:p>
      <w:pPr>
        <w:keepNext/>
        <w:spacing w:after="100"/>
      </w:pPr>
      <w:r>
        <w:t>Предлагается совместный осмотр 15.10.2026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A01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